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A5977" w14:textId="482AED68"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35BC91ED"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5F79B0">
        <w:rPr>
          <w:rFonts w:ascii="Times New Roman" w:hAnsi="Times New Roman" w:cs="Times New Roman"/>
          <w:b/>
          <w:sz w:val="34"/>
          <w:szCs w:val="34"/>
        </w:rPr>
        <w:t>4</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DA39B3">
        <w:rPr>
          <w:rFonts w:ascii="Times New Roman" w:hAnsi="Times New Roman" w:cs="Times New Roman"/>
          <w:b/>
          <w:sz w:val="34"/>
          <w:szCs w:val="34"/>
        </w:rPr>
        <w:t>jūniju</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04A36027" w:rsidR="003E1B4D" w:rsidRPr="005F79B0" w:rsidRDefault="003E1B4D" w:rsidP="003E1B4D">
      <w:pPr>
        <w:pStyle w:val="Bezatstarpm"/>
        <w:tabs>
          <w:tab w:val="left" w:pos="14601"/>
        </w:tabs>
        <w:ind w:right="-199" w:firstLine="709"/>
        <w:jc w:val="both"/>
        <w:rPr>
          <w:rFonts w:ascii="Times New Roman" w:hAnsi="Times New Roman" w:cs="Times New Roman"/>
          <w:sz w:val="24"/>
          <w:szCs w:val="24"/>
        </w:rPr>
      </w:pPr>
      <w:r w:rsidRPr="00811275">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w:t>
      </w:r>
      <w:r w:rsidRPr="005F79B0">
        <w:rPr>
          <w:rFonts w:ascii="Times New Roman" w:hAnsi="Times New Roman" w:cs="Times New Roman"/>
          <w:sz w:val="24"/>
          <w:szCs w:val="24"/>
        </w:rPr>
        <w:t>Konvencijas mērķis ir atvieglot tiesas nolēmuma par uzturlīdzekļu piedziņu izpildi vai jauna tiesas nolēmuma par uzturlīdzekļu piedziņu pieņemšanu Norvēģijā,</w:t>
      </w:r>
      <w:r w:rsidR="005F79B0" w:rsidRPr="005F79B0">
        <w:rPr>
          <w:rFonts w:ascii="Times New Roman" w:hAnsi="Times New Roman" w:cs="Times New Roman"/>
          <w:sz w:val="24"/>
          <w:szCs w:val="24"/>
        </w:rPr>
        <w:t xml:space="preserve"> Apvienotajā Karalistē, </w:t>
      </w:r>
      <w:r w:rsidRPr="005F79B0">
        <w:rPr>
          <w:rFonts w:ascii="Times New Roman" w:hAnsi="Times New Roman" w:cs="Times New Roman"/>
          <w:sz w:val="24"/>
          <w:szCs w:val="24"/>
        </w:rPr>
        <w:t xml:space="preserve">Ukrainā, Albānijā, Bosnijā un Hercegovinā, Amerikas Savienotajās Valstīs, Melnkalnē, Turcijā, </w:t>
      </w:r>
      <w:r w:rsidR="005F79B0" w:rsidRPr="005F79B0">
        <w:rPr>
          <w:rFonts w:ascii="Times New Roman" w:hAnsi="Times New Roman" w:cs="Times New Roman"/>
          <w:sz w:val="24"/>
          <w:szCs w:val="24"/>
        </w:rPr>
        <w:t xml:space="preserve">Brazīlijā, </w:t>
      </w:r>
      <w:r w:rsidRPr="005F79B0">
        <w:rPr>
          <w:rFonts w:ascii="Times New Roman" w:hAnsi="Times New Roman" w:cs="Times New Roman"/>
          <w:sz w:val="24"/>
          <w:szCs w:val="24"/>
        </w:rPr>
        <w:t>Baltkrievijā, Hondurasā</w:t>
      </w:r>
      <w:r w:rsidR="00B5324B" w:rsidRPr="005F79B0">
        <w:rPr>
          <w:rFonts w:ascii="Times New Roman" w:hAnsi="Times New Roman" w:cs="Times New Roman"/>
          <w:sz w:val="24"/>
          <w:szCs w:val="24"/>
        </w:rPr>
        <w:t xml:space="preserve">, </w:t>
      </w:r>
      <w:r w:rsidR="005F79B0" w:rsidRPr="005F79B0">
        <w:rPr>
          <w:rFonts w:ascii="Times New Roman" w:hAnsi="Times New Roman" w:cs="Times New Roman"/>
          <w:color w:val="212529"/>
          <w:sz w:val="24"/>
          <w:szCs w:val="24"/>
          <w:shd w:val="clear" w:color="auto" w:fill="FFFFFF"/>
        </w:rPr>
        <w:t xml:space="preserve">Kazahstānā, Gajanā, Nikaragvā, Serbijā, Jaunzēlandē, </w:t>
      </w:r>
      <w:r w:rsidR="00B5324B" w:rsidRPr="005F79B0">
        <w:rPr>
          <w:rFonts w:ascii="Times New Roman" w:hAnsi="Times New Roman" w:cs="Times New Roman"/>
          <w:sz w:val="24"/>
          <w:szCs w:val="24"/>
        </w:rPr>
        <w:t>Ekvadorā</w:t>
      </w:r>
      <w:r w:rsidR="005F79B0">
        <w:rPr>
          <w:rFonts w:ascii="Times New Roman" w:hAnsi="Times New Roman" w:cs="Times New Roman"/>
          <w:sz w:val="24"/>
          <w:szCs w:val="24"/>
        </w:rPr>
        <w:t xml:space="preserve">, </w:t>
      </w:r>
      <w:r w:rsidR="00B5324B" w:rsidRPr="005F79B0">
        <w:rPr>
          <w:rFonts w:ascii="Times New Roman" w:hAnsi="Times New Roman" w:cs="Times New Roman"/>
          <w:sz w:val="24"/>
          <w:szCs w:val="24"/>
        </w:rPr>
        <w:t>Filipīnās,</w:t>
      </w:r>
      <w:r w:rsidRPr="005F79B0">
        <w:rPr>
          <w:rFonts w:ascii="Times New Roman" w:hAnsi="Times New Roman" w:cs="Times New Roman"/>
          <w:sz w:val="24"/>
          <w:szCs w:val="24"/>
        </w:rPr>
        <w:t xml:space="preserve"> </w:t>
      </w:r>
      <w:r w:rsidR="005F79B0" w:rsidRPr="005F79B0">
        <w:rPr>
          <w:rFonts w:ascii="Times New Roman" w:hAnsi="Times New Roman" w:cs="Times New Roman"/>
          <w:sz w:val="24"/>
          <w:szCs w:val="24"/>
        </w:rPr>
        <w:t>Kanād</w:t>
      </w:r>
      <w:r w:rsidR="005F79B0">
        <w:rPr>
          <w:rFonts w:ascii="Times New Roman" w:hAnsi="Times New Roman" w:cs="Times New Roman"/>
          <w:sz w:val="24"/>
          <w:szCs w:val="24"/>
        </w:rPr>
        <w:t>as</w:t>
      </w:r>
      <w:r w:rsidR="005F79B0" w:rsidRPr="005F79B0">
        <w:rPr>
          <w:rFonts w:ascii="Times New Roman" w:hAnsi="Times New Roman" w:cs="Times New Roman"/>
          <w:sz w:val="24"/>
          <w:szCs w:val="24"/>
        </w:rPr>
        <w:t xml:space="preserve"> Ontārio vai Manitobas provincēs, </w:t>
      </w:r>
      <w:r w:rsidRPr="005F79B0">
        <w:rPr>
          <w:rFonts w:ascii="Times New Roman" w:hAnsi="Times New Roman" w:cs="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3DA953AD"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73248490"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sidR="00706F77">
        <w:rPr>
          <w:rFonts w:ascii="Times New Roman" w:hAnsi="Times New Roman" w:cs="Times New Roman"/>
          <w:sz w:val="24"/>
          <w:szCs w:val="24"/>
        </w:rPr>
        <w:t xml:space="preserve">.gada </w:t>
      </w:r>
      <w:r w:rsidR="00DA39B3">
        <w:rPr>
          <w:rFonts w:ascii="Times New Roman" w:hAnsi="Times New Roman" w:cs="Times New Roman"/>
          <w:sz w:val="24"/>
          <w:szCs w:val="24"/>
        </w:rPr>
        <w:t>jūnijā</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603736">
        <w:rPr>
          <w:rFonts w:ascii="Times New Roman" w:eastAsia="Calibri" w:hAnsi="Times New Roman" w:cs="Times New Roman"/>
          <w:b/>
          <w:sz w:val="24"/>
          <w:szCs w:val="24"/>
        </w:rPr>
        <w:t>2</w:t>
      </w:r>
      <w:r w:rsidR="00B432AD">
        <w:rPr>
          <w:rFonts w:ascii="Times New Roman" w:eastAsia="Calibri" w:hAnsi="Times New Roman" w:cs="Times New Roman"/>
          <w:b/>
          <w:sz w:val="24"/>
          <w:szCs w:val="24"/>
        </w:rPr>
        <w:t xml:space="preserve">6 </w:t>
      </w:r>
      <w:r w:rsidR="00DA39B3">
        <w:rPr>
          <w:rFonts w:ascii="Times New Roman" w:eastAsia="Calibri" w:hAnsi="Times New Roman" w:cs="Times New Roman"/>
          <w:b/>
          <w:sz w:val="24"/>
          <w:szCs w:val="24"/>
        </w:rPr>
        <w:t>583</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EB2B2F">
        <w:rPr>
          <w:rFonts w:ascii="Times New Roman" w:eastAsia="Calibri" w:hAnsi="Times New Roman" w:cs="Times New Roman"/>
          <w:sz w:val="24"/>
          <w:szCs w:val="24"/>
        </w:rPr>
        <w:t>iem</w:t>
      </w:r>
      <w:r>
        <w:rPr>
          <w:rFonts w:ascii="Times New Roman" w:eastAsia="Calibri" w:hAnsi="Times New Roman" w:cs="Times New Roman"/>
          <w:sz w:val="24"/>
          <w:szCs w:val="24"/>
        </w:rPr>
        <w:t xml:space="preserve">. </w:t>
      </w:r>
    </w:p>
    <w:p w14:paraId="36947275" w14:textId="77F7C945" w:rsidR="00A42525" w:rsidRDefault="00A42525" w:rsidP="00BF684D">
      <w:pPr>
        <w:pStyle w:val="Bezatstarpm"/>
        <w:ind w:right="-625" w:firstLine="567"/>
        <w:jc w:val="both"/>
        <w:rPr>
          <w:rFonts w:ascii="Times New Roman" w:eastAsia="Calibri" w:hAnsi="Times New Roman" w:cs="Times New Roman"/>
          <w:sz w:val="24"/>
          <w:szCs w:val="24"/>
        </w:rPr>
      </w:pPr>
    </w:p>
    <w:p w14:paraId="463BD6D4" w14:textId="38DAF625" w:rsidR="00BA4BDD" w:rsidRDefault="00BA4BDD" w:rsidP="00BA4BDD">
      <w:pPr>
        <w:pStyle w:val="Paraststmeklis"/>
        <w:jc w:val="center"/>
      </w:pPr>
      <w:r>
        <w:rPr>
          <w:noProof/>
        </w:rPr>
        <w:drawing>
          <wp:inline distT="0" distB="0" distL="0" distR="0" wp14:anchorId="08FBFD94" wp14:editId="6E11B85F">
            <wp:extent cx="4953000" cy="2486025"/>
            <wp:effectExtent l="0" t="0" r="0" b="9525"/>
            <wp:docPr id="463500830" name="Attēls 2" descr="Attēls, kurā ir teksts, ekrānuzņēmums, cipars,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500830" name="Attēls 2" descr="Attēls, kurā ir teksts, ekrānuzņēmums, cipars, skice&#10;&#10;Apraksts ģenerēts automātis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2486025"/>
                    </a:xfrm>
                    <a:prstGeom prst="rect">
                      <a:avLst/>
                    </a:prstGeom>
                    <a:noFill/>
                    <a:ln>
                      <a:noFill/>
                    </a:ln>
                  </pic:spPr>
                </pic:pic>
              </a:graphicData>
            </a:graphic>
          </wp:inline>
        </w:drawing>
      </w:r>
    </w:p>
    <w:p w14:paraId="02BB27C2" w14:textId="01442E52" w:rsidR="0062378A" w:rsidRDefault="0062378A" w:rsidP="0062378A">
      <w:pPr>
        <w:pStyle w:val="Paraststmeklis"/>
        <w:jc w:val="center"/>
      </w:pPr>
    </w:p>
    <w:p w14:paraId="27F449F3" w14:textId="20306B32" w:rsidR="004C414C" w:rsidRPr="004C414C" w:rsidRDefault="004C414C" w:rsidP="004C414C">
      <w:pPr>
        <w:pStyle w:val="Paraststmeklis"/>
        <w:jc w:val="center"/>
      </w:pPr>
    </w:p>
    <w:p w14:paraId="203D699E" w14:textId="50E80C0E" w:rsidR="00537965" w:rsidRDefault="00537965" w:rsidP="00537965">
      <w:pPr>
        <w:pStyle w:val="Paraststmeklis"/>
      </w:pPr>
    </w:p>
    <w:p w14:paraId="17C707F4" w14:textId="13EB575E" w:rsidR="00FD0444" w:rsidRDefault="00FD0444" w:rsidP="00FD0444">
      <w:pPr>
        <w:pStyle w:val="Paraststmeklis"/>
        <w:ind w:left="567"/>
        <w:jc w:val="center"/>
      </w:pP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192D9308" w14:textId="77777777" w:rsidR="00A42525" w:rsidRDefault="00A42525" w:rsidP="000B73E7">
      <w:pPr>
        <w:pStyle w:val="Bezatstarpm"/>
        <w:ind w:right="-625"/>
        <w:jc w:val="center"/>
        <w:rPr>
          <w:noProof/>
        </w:rP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2977EECA"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DA39B3">
        <w:rPr>
          <w:rFonts w:ascii="Times New Roman" w:hAnsi="Times New Roman" w:cs="Times New Roman"/>
          <w:sz w:val="24"/>
          <w:szCs w:val="24"/>
        </w:rPr>
        <w:t>jūnijā</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3446D9">
        <w:rPr>
          <w:rFonts w:ascii="Times New Roman" w:eastAsia="Calibri" w:hAnsi="Times New Roman" w:cs="Times New Roman"/>
          <w:b/>
          <w:sz w:val="24"/>
          <w:szCs w:val="24"/>
        </w:rPr>
        <w:t>3</w:t>
      </w:r>
      <w:r w:rsidR="00184583">
        <w:rPr>
          <w:rFonts w:ascii="Times New Roman" w:eastAsia="Calibri" w:hAnsi="Times New Roman" w:cs="Times New Roman"/>
          <w:b/>
          <w:sz w:val="24"/>
          <w:szCs w:val="24"/>
        </w:rPr>
        <w:t>5</w:t>
      </w:r>
      <w:r w:rsidR="00BC5E8E">
        <w:rPr>
          <w:rFonts w:ascii="Times New Roman" w:eastAsia="Calibri" w:hAnsi="Times New Roman" w:cs="Times New Roman"/>
          <w:b/>
          <w:sz w:val="24"/>
          <w:szCs w:val="24"/>
        </w:rPr>
        <w:t> </w:t>
      </w:r>
      <w:r w:rsidR="00DA39B3">
        <w:rPr>
          <w:rFonts w:ascii="Times New Roman" w:eastAsia="Calibri" w:hAnsi="Times New Roman" w:cs="Times New Roman"/>
          <w:b/>
          <w:sz w:val="24"/>
          <w:szCs w:val="24"/>
        </w:rPr>
        <w:t>037</w:t>
      </w:r>
      <w:r w:rsidR="00BC5E8E">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r w:rsidR="00EB2B2F">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2320A3B3" w14:textId="1BD2D164" w:rsidR="00BA4BDD" w:rsidRDefault="00BA4BDD" w:rsidP="00BA4BDD">
      <w:pPr>
        <w:pStyle w:val="Paraststmeklis"/>
        <w:jc w:val="center"/>
      </w:pPr>
      <w:r>
        <w:rPr>
          <w:noProof/>
        </w:rPr>
        <w:drawing>
          <wp:inline distT="0" distB="0" distL="0" distR="0" wp14:anchorId="4B660027" wp14:editId="4DB0589C">
            <wp:extent cx="5010150" cy="2428875"/>
            <wp:effectExtent l="0" t="0" r="0" b="9525"/>
            <wp:docPr id="116649865" name="Attēls 1" descr="Attēls, kurā ir teksts, ekrānuzņēmums, fonts,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49865" name="Attēls 1" descr="Attēls, kurā ir teksts, ekrānuzņēmums, fonts, diagramma&#10;&#10;Apraksts ģenerēts automātis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0150" cy="2428875"/>
                    </a:xfrm>
                    <a:prstGeom prst="rect">
                      <a:avLst/>
                    </a:prstGeom>
                    <a:noFill/>
                    <a:ln>
                      <a:noFill/>
                    </a:ln>
                  </pic:spPr>
                </pic:pic>
              </a:graphicData>
            </a:graphic>
          </wp:inline>
        </w:drawing>
      </w:r>
    </w:p>
    <w:p w14:paraId="3E6CE157" w14:textId="221188DC"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3FF7DF7F"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DA39B3">
        <w:rPr>
          <w:rFonts w:ascii="Times New Roman" w:hAnsi="Times New Roman" w:cs="Times New Roman"/>
          <w:sz w:val="24"/>
          <w:szCs w:val="24"/>
        </w:rPr>
        <w:t>jūnijā</w:t>
      </w:r>
      <w:r w:rsidR="00B432AD">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emti</w:t>
      </w:r>
      <w:r w:rsidR="00B85A48">
        <w:rPr>
          <w:rFonts w:ascii="Times New Roman" w:eastAsia="Calibri" w:hAnsi="Times New Roman" w:cs="Times New Roman"/>
          <w:sz w:val="24"/>
          <w:szCs w:val="24"/>
        </w:rPr>
        <w:t xml:space="preserve"> </w:t>
      </w:r>
      <w:r w:rsidR="00BE629B">
        <w:rPr>
          <w:rFonts w:ascii="Times New Roman" w:eastAsia="Calibri" w:hAnsi="Times New Roman" w:cs="Times New Roman"/>
          <w:b/>
          <w:bCs/>
          <w:sz w:val="24"/>
          <w:szCs w:val="24"/>
        </w:rPr>
        <w:t>6</w:t>
      </w:r>
      <w:r w:rsidR="00DA39B3">
        <w:rPr>
          <w:rFonts w:ascii="Times New Roman" w:eastAsia="Calibri" w:hAnsi="Times New Roman" w:cs="Times New Roman"/>
          <w:b/>
          <w:bCs/>
          <w:sz w:val="24"/>
          <w:szCs w:val="24"/>
        </w:rPr>
        <w:t>20</w:t>
      </w:r>
      <w:r w:rsidRPr="00B432AD">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EB2B2F">
        <w:rPr>
          <w:rFonts w:ascii="Times New Roman" w:eastAsia="Calibri" w:hAnsi="Times New Roman" w:cs="Times New Roman"/>
          <w:sz w:val="24"/>
          <w:szCs w:val="24"/>
        </w:rPr>
        <w:t>i</w:t>
      </w:r>
      <w:r w:rsidRPr="00DD194C">
        <w:rPr>
          <w:rFonts w:ascii="Times New Roman" w:eastAsia="Calibri" w:hAnsi="Times New Roman" w:cs="Times New Roman"/>
          <w:sz w:val="24"/>
          <w:szCs w:val="24"/>
        </w:rPr>
        <w:t xml:space="preserve"> par uzturlīdzekļu izmaksu.</w:t>
      </w:r>
    </w:p>
    <w:p w14:paraId="7CA31247"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7C2DA5A1" w14:textId="30FF340E" w:rsidR="00BA4BDD" w:rsidRDefault="00BA4BDD" w:rsidP="00BA4BDD">
      <w:pPr>
        <w:pStyle w:val="Paraststmeklis"/>
        <w:jc w:val="center"/>
      </w:pPr>
      <w:r>
        <w:rPr>
          <w:noProof/>
        </w:rPr>
        <w:drawing>
          <wp:inline distT="0" distB="0" distL="0" distR="0" wp14:anchorId="05A092D5" wp14:editId="2C96D1E6">
            <wp:extent cx="5324475" cy="2343150"/>
            <wp:effectExtent l="0" t="0" r="9525" b="0"/>
            <wp:docPr id="619758478" name="Attēls 3" descr="Attēls, kurā ir teksts, ekrānuzņēmums, diagramma,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758478" name="Attēls 3" descr="Attēls, kurā ir teksts, ekrānuzņēmums, diagramma, skice&#10;&#10;Apraksts ģenerēts automātisk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4475" cy="2343150"/>
                    </a:xfrm>
                    <a:prstGeom prst="rect">
                      <a:avLst/>
                    </a:prstGeom>
                    <a:noFill/>
                    <a:ln>
                      <a:noFill/>
                    </a:ln>
                  </pic:spPr>
                </pic:pic>
              </a:graphicData>
            </a:graphic>
          </wp:inline>
        </w:drawing>
      </w:r>
    </w:p>
    <w:p w14:paraId="2F14677F" w14:textId="4C7D619C" w:rsidR="0062378A" w:rsidRDefault="0062378A" w:rsidP="0062378A">
      <w:pPr>
        <w:pStyle w:val="Paraststmeklis"/>
        <w:jc w:val="center"/>
      </w:pPr>
    </w:p>
    <w:p w14:paraId="04167E66" w14:textId="4CB9260B" w:rsidR="004C414C" w:rsidRDefault="004C414C" w:rsidP="004C414C">
      <w:pPr>
        <w:pStyle w:val="Paraststmeklis"/>
        <w:jc w:val="center"/>
      </w:pPr>
    </w:p>
    <w:p w14:paraId="734D478D" w14:textId="0AE00E0B" w:rsidR="00537965" w:rsidRDefault="00537965" w:rsidP="00537965">
      <w:pPr>
        <w:pStyle w:val="Paraststmeklis"/>
      </w:pPr>
    </w:p>
    <w:p w14:paraId="672B45FE" w14:textId="77777777" w:rsidR="00BA4BDD" w:rsidRDefault="00BA4BDD" w:rsidP="00537965">
      <w:pPr>
        <w:pStyle w:val="Paraststmeklis"/>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0D4856B3"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DA39B3">
        <w:rPr>
          <w:rFonts w:ascii="Times New Roman" w:hAnsi="Times New Roman" w:cs="Times New Roman"/>
          <w:sz w:val="24"/>
          <w:szCs w:val="24"/>
        </w:rPr>
        <w:t>jūnijā</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DA39B3">
        <w:rPr>
          <w:rFonts w:ascii="Times New Roman" w:hAnsi="Times New Roman" w:cs="Times New Roman"/>
          <w:b/>
          <w:sz w:val="24"/>
          <w:szCs w:val="24"/>
        </w:rPr>
        <w:t> 209 264</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6F6DB42E" w14:textId="0547F5BD" w:rsidR="00071392" w:rsidRDefault="00071392" w:rsidP="00071392">
      <w:pPr>
        <w:pStyle w:val="Paraststmeklis"/>
        <w:jc w:val="center"/>
      </w:pPr>
      <w:r>
        <w:rPr>
          <w:noProof/>
        </w:rPr>
        <w:drawing>
          <wp:inline distT="0" distB="0" distL="0" distR="0" wp14:anchorId="3604C105" wp14:editId="792B1816">
            <wp:extent cx="5353050" cy="2457450"/>
            <wp:effectExtent l="0" t="0" r="0" b="0"/>
            <wp:docPr id="98939127" name="Attēls 1" descr="Attēls, kurā ir teksts, ekrānuzņēmums, skice,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39127" name="Attēls 1" descr="Attēls, kurā ir teksts, ekrānuzņēmums, skice, rinda&#10;&#10;Apraksts ģenerēts automātis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3050" cy="2457450"/>
                    </a:xfrm>
                    <a:prstGeom prst="rect">
                      <a:avLst/>
                    </a:prstGeom>
                    <a:noFill/>
                    <a:ln>
                      <a:noFill/>
                    </a:ln>
                  </pic:spPr>
                </pic:pic>
              </a:graphicData>
            </a:graphic>
          </wp:inline>
        </w:drawing>
      </w:r>
    </w:p>
    <w:p w14:paraId="60006E8A" w14:textId="4A2CCAAB" w:rsidR="00BA4BDD" w:rsidRDefault="00BA4BDD" w:rsidP="00071392">
      <w:pPr>
        <w:pStyle w:val="Paraststmeklis"/>
        <w:jc w:val="center"/>
      </w:pPr>
    </w:p>
    <w:p w14:paraId="433D38E6" w14:textId="3C5DFF83" w:rsidR="0062378A" w:rsidRDefault="0062378A" w:rsidP="0062378A">
      <w:pPr>
        <w:pStyle w:val="Paraststmeklis"/>
        <w:jc w:val="center"/>
      </w:pPr>
    </w:p>
    <w:p w14:paraId="6B0D5E67" w14:textId="65771A8D"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364B77E3"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DA39B3">
        <w:rPr>
          <w:rFonts w:ascii="Times New Roman" w:hAnsi="Times New Roman" w:cs="Times New Roman"/>
          <w:sz w:val="24"/>
          <w:szCs w:val="24"/>
        </w:rPr>
        <w:t>jūnijā</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DA39B3">
        <w:rPr>
          <w:rFonts w:ascii="Times New Roman" w:hAnsi="Times New Roman" w:cs="Times New Roman"/>
          <w:b/>
          <w:sz w:val="24"/>
          <w:szCs w:val="24"/>
        </w:rPr>
        <w:t>1 399 862</w:t>
      </w:r>
      <w:r w:rsidR="00B432AD">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Default="000439B4" w:rsidP="00C52D63">
      <w:pPr>
        <w:pStyle w:val="Bezatstarpm"/>
        <w:ind w:right="-625" w:firstLine="567"/>
        <w:jc w:val="both"/>
        <w:rPr>
          <w:rFonts w:ascii="Times New Roman" w:hAnsi="Times New Roman" w:cs="Times New Roman"/>
          <w:sz w:val="16"/>
          <w:szCs w:val="16"/>
        </w:rPr>
      </w:pPr>
    </w:p>
    <w:p w14:paraId="7A64B9CE" w14:textId="77777777" w:rsidR="009E5720" w:rsidRPr="000439B4" w:rsidRDefault="009E5720" w:rsidP="00C52D63">
      <w:pPr>
        <w:pStyle w:val="Bezatstarpm"/>
        <w:ind w:right="-625" w:firstLine="567"/>
        <w:jc w:val="both"/>
        <w:rPr>
          <w:rFonts w:ascii="Times New Roman" w:hAnsi="Times New Roman" w:cs="Times New Roman"/>
          <w:sz w:val="16"/>
          <w:szCs w:val="16"/>
        </w:rPr>
      </w:pPr>
    </w:p>
    <w:p w14:paraId="7C29CB5D" w14:textId="0C3E5096" w:rsidR="00BA4BDD" w:rsidRDefault="00BA4BDD" w:rsidP="00BA4BDD">
      <w:pPr>
        <w:pStyle w:val="Paraststmeklis"/>
        <w:jc w:val="center"/>
      </w:pPr>
      <w:r>
        <w:rPr>
          <w:noProof/>
        </w:rPr>
        <w:drawing>
          <wp:inline distT="0" distB="0" distL="0" distR="0" wp14:anchorId="3D90EEE6" wp14:editId="4238A5E5">
            <wp:extent cx="5410200" cy="2438400"/>
            <wp:effectExtent l="0" t="0" r="0" b="0"/>
            <wp:docPr id="70228763" name="Attēls 6" descr="Attēls, kurā ir teksts, ekrānuzņēmums, skice,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28763" name="Attēls 6" descr="Attēls, kurā ir teksts, ekrānuzņēmums, skice, diagramma&#10;&#10;Apraksts ģenerēts automātisk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0200" cy="2438400"/>
                    </a:xfrm>
                    <a:prstGeom prst="rect">
                      <a:avLst/>
                    </a:prstGeom>
                    <a:noFill/>
                    <a:ln>
                      <a:noFill/>
                    </a:ln>
                  </pic:spPr>
                </pic:pic>
              </a:graphicData>
            </a:graphic>
          </wp:inline>
        </w:drawing>
      </w:r>
    </w:p>
    <w:p w14:paraId="6B339227" w14:textId="542DB1B5" w:rsidR="0062378A" w:rsidRDefault="0062378A" w:rsidP="0062378A">
      <w:pPr>
        <w:pStyle w:val="Paraststmeklis"/>
        <w:jc w:val="center"/>
      </w:pPr>
    </w:p>
    <w:p w14:paraId="38F0D78B" w14:textId="6ECA78AD" w:rsidR="00537965" w:rsidRDefault="00537965" w:rsidP="00537965">
      <w:pPr>
        <w:pStyle w:val="Paraststmeklis"/>
      </w:pPr>
    </w:p>
    <w:p w14:paraId="6DD5F072" w14:textId="6FF40364" w:rsidR="00FD0444" w:rsidRDefault="00FD0444" w:rsidP="00FD0444">
      <w:pPr>
        <w:pStyle w:val="Paraststmeklis"/>
        <w:ind w:left="567"/>
        <w:jc w:val="center"/>
      </w:pPr>
    </w:p>
    <w:p w14:paraId="07119990" w14:textId="6498F38A" w:rsidR="00AE1DA3" w:rsidRDefault="00AE1DA3" w:rsidP="00AE1DA3">
      <w:pPr>
        <w:pStyle w:val="Paraststmeklis"/>
        <w:ind w:left="851"/>
      </w:pPr>
    </w:p>
    <w:p w14:paraId="670BB83A" w14:textId="62582C7D" w:rsidR="003206DF" w:rsidRDefault="003206DF" w:rsidP="009E5720">
      <w:pPr>
        <w:pStyle w:val="Bezatstarpm"/>
        <w:tabs>
          <w:tab w:val="left" w:pos="709"/>
        </w:tabs>
        <w:ind w:left="-709" w:right="-625"/>
        <w:jc w:val="center"/>
        <w:rPr>
          <w:rFonts w:ascii="Times New Roman" w:hAnsi="Times New Roman" w:cs="Times New Roman"/>
          <w:sz w:val="24"/>
          <w:szCs w:val="24"/>
        </w:rPr>
      </w:pPr>
    </w:p>
    <w:p w14:paraId="7D36A30B" w14:textId="7E813C88" w:rsidR="003206DF" w:rsidRDefault="003206DF" w:rsidP="003101D7">
      <w:pPr>
        <w:pStyle w:val="Bezatstarpm"/>
        <w:tabs>
          <w:tab w:val="left" w:pos="709"/>
        </w:tabs>
        <w:ind w:right="-625"/>
        <w:jc w:val="center"/>
        <w:rPr>
          <w:rFonts w:ascii="Times New Roman" w:hAnsi="Times New Roman" w:cs="Times New Roman"/>
          <w:sz w:val="24"/>
          <w:szCs w:val="24"/>
        </w:rPr>
      </w:pPr>
    </w:p>
    <w:p w14:paraId="1ABEE219"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7959F394" w14:textId="03B06377" w:rsidR="00BA4BDD" w:rsidRDefault="00BA4BDD" w:rsidP="00BA4BDD">
      <w:pPr>
        <w:pStyle w:val="Paraststmeklis"/>
        <w:jc w:val="center"/>
      </w:pPr>
      <w:r>
        <w:rPr>
          <w:noProof/>
        </w:rPr>
        <w:drawing>
          <wp:inline distT="0" distB="0" distL="0" distR="0" wp14:anchorId="10251316" wp14:editId="22954967">
            <wp:extent cx="4838700" cy="2247900"/>
            <wp:effectExtent l="0" t="0" r="0" b="0"/>
            <wp:docPr id="188997847" name="Attēls 5" descr="Attēls, kurā ir teksts, ekrānuzņēmums, skice,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97847" name="Attēls 5" descr="Attēls, kurā ir teksts, ekrānuzņēmums, skice, diagramma&#10;&#10;Apraksts ģenerēts automātisk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8700" cy="2247900"/>
                    </a:xfrm>
                    <a:prstGeom prst="rect">
                      <a:avLst/>
                    </a:prstGeom>
                    <a:noFill/>
                    <a:ln>
                      <a:noFill/>
                    </a:ln>
                  </pic:spPr>
                </pic:pic>
              </a:graphicData>
            </a:graphic>
          </wp:inline>
        </w:drawing>
      </w:r>
    </w:p>
    <w:p w14:paraId="119F350A" w14:textId="77777777" w:rsidR="00071392" w:rsidRDefault="00071392" w:rsidP="00F30D3E">
      <w:pPr>
        <w:ind w:firstLine="720"/>
        <w:jc w:val="center"/>
        <w:rPr>
          <w:rFonts w:ascii="Times New Roman" w:hAnsi="Times New Roman" w:cs="Times New Roman"/>
          <w:b/>
          <w:bCs/>
          <w:sz w:val="28"/>
          <w:szCs w:val="24"/>
        </w:rPr>
      </w:pPr>
      <w:bookmarkStart w:id="0" w:name="_Hlk132101968"/>
    </w:p>
    <w:p w14:paraId="5E955C85" w14:textId="166DE963" w:rsidR="00F30D3E" w:rsidRPr="00F30D3E" w:rsidRDefault="00F30D3E" w:rsidP="00F30D3E">
      <w:pPr>
        <w:ind w:firstLine="720"/>
        <w:jc w:val="center"/>
        <w:rPr>
          <w:rFonts w:ascii="Times New Roman" w:hAnsi="Times New Roman" w:cs="Times New Roman"/>
          <w:b/>
          <w:bCs/>
          <w:sz w:val="28"/>
          <w:szCs w:val="24"/>
        </w:rPr>
      </w:pPr>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p w14:paraId="234244E5" w14:textId="470B9353" w:rsidR="00A24C58" w:rsidRDefault="00A24C58" w:rsidP="0050281D">
      <w:pPr>
        <w:ind w:firstLine="720"/>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6DB2BDB8" w14:textId="62FF0EBB" w:rsidTr="00A24C58">
        <w:trPr>
          <w:jc w:val="center"/>
        </w:trPr>
        <w:tc>
          <w:tcPr>
            <w:tcW w:w="844" w:type="dxa"/>
          </w:tcPr>
          <w:p w14:paraId="2734B99C"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2CC167DF"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12BA937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1AB7A0E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11A3CC7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3E83E0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0F9FBCD4"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7E1BCC4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0B78DA0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364FDE9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11AD6E4"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6DE519E3" w14:textId="3B92B631"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34D0F33E" w14:textId="091F0045" w:rsidTr="00A24C58">
        <w:trPr>
          <w:jc w:val="center"/>
        </w:trPr>
        <w:tc>
          <w:tcPr>
            <w:tcW w:w="844" w:type="dxa"/>
          </w:tcPr>
          <w:p w14:paraId="1755575B" w14:textId="48ABF9A2" w:rsidR="00A24C58" w:rsidRDefault="00C4490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1 277</w:t>
            </w:r>
          </w:p>
        </w:tc>
        <w:tc>
          <w:tcPr>
            <w:tcW w:w="847" w:type="dxa"/>
          </w:tcPr>
          <w:p w14:paraId="190362D3" w14:textId="52E4BCED" w:rsidR="00A24C58" w:rsidRDefault="0018458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1 282</w:t>
            </w:r>
          </w:p>
        </w:tc>
        <w:tc>
          <w:tcPr>
            <w:tcW w:w="756" w:type="dxa"/>
          </w:tcPr>
          <w:p w14:paraId="4F3CC0F4" w14:textId="2E5043FD" w:rsidR="00A24C58" w:rsidRDefault="00B85A4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1 306</w:t>
            </w:r>
          </w:p>
        </w:tc>
        <w:tc>
          <w:tcPr>
            <w:tcW w:w="809" w:type="dxa"/>
          </w:tcPr>
          <w:p w14:paraId="229D7E38" w14:textId="27473147" w:rsidR="00A24C58" w:rsidRDefault="00BC5E8E"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1 333</w:t>
            </w:r>
          </w:p>
        </w:tc>
        <w:tc>
          <w:tcPr>
            <w:tcW w:w="850" w:type="dxa"/>
          </w:tcPr>
          <w:p w14:paraId="0C182E7F" w14:textId="06B4367C" w:rsidR="00A24C58" w:rsidRDefault="00BE629B"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1 388</w:t>
            </w:r>
          </w:p>
        </w:tc>
        <w:tc>
          <w:tcPr>
            <w:tcW w:w="851" w:type="dxa"/>
          </w:tcPr>
          <w:p w14:paraId="549EF9E2" w14:textId="63A56519" w:rsidR="00A24C58" w:rsidRDefault="00DA39B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1 688</w:t>
            </w:r>
          </w:p>
        </w:tc>
        <w:tc>
          <w:tcPr>
            <w:tcW w:w="850" w:type="dxa"/>
          </w:tcPr>
          <w:p w14:paraId="7E843C08" w14:textId="477E2DB4"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44A5AA06" w14:textId="5D59577D"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02ADFC2D" w14:textId="09DC23E2"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64C6438B" w14:textId="1E8C5D18"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2B8C0FF" w14:textId="6D8EE8F8"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055A12A3" w14:textId="29E9131C" w:rsidR="00A24C58" w:rsidRDefault="00A24C58" w:rsidP="00244995">
            <w:pPr>
              <w:jc w:val="center"/>
              <w:rPr>
                <w:rFonts w:ascii="Times New Roman" w:hAnsi="Times New Roman" w:cs="Times New Roman"/>
                <w:color w:val="212529"/>
                <w:sz w:val="24"/>
                <w:szCs w:val="24"/>
                <w:shd w:val="clear" w:color="auto" w:fill="FFFFFF"/>
              </w:rPr>
            </w:pPr>
          </w:p>
        </w:tc>
      </w:tr>
    </w:tbl>
    <w:p w14:paraId="5CE63A34"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0FA0CF13" w14:textId="0753B60F" w:rsidR="00A24C58" w:rsidRDefault="00A24C58" w:rsidP="0050281D">
      <w:pPr>
        <w:ind w:firstLine="720"/>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1500AE23" w14:textId="77777777" w:rsidTr="00244995">
        <w:trPr>
          <w:jc w:val="center"/>
        </w:trPr>
        <w:tc>
          <w:tcPr>
            <w:tcW w:w="844" w:type="dxa"/>
          </w:tcPr>
          <w:p w14:paraId="064AFD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05F88BE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2B1BE74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68833CE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0DC4E5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5B1C36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1FA2ABB3"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3EA1C4F9"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5F0E6137"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45B4763D"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728D448"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3464AAFE"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545588C1" w14:textId="77777777" w:rsidTr="00244995">
        <w:trPr>
          <w:jc w:val="center"/>
        </w:trPr>
        <w:tc>
          <w:tcPr>
            <w:tcW w:w="844" w:type="dxa"/>
          </w:tcPr>
          <w:p w14:paraId="6E7D43B0" w14:textId="46BE1ECB" w:rsidR="00A24C58" w:rsidRDefault="00C4490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35</w:t>
            </w:r>
          </w:p>
        </w:tc>
        <w:tc>
          <w:tcPr>
            <w:tcW w:w="847" w:type="dxa"/>
          </w:tcPr>
          <w:p w14:paraId="0837346A" w14:textId="21A9022F" w:rsidR="00A24C58" w:rsidRDefault="0018458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B85A48">
              <w:rPr>
                <w:rFonts w:ascii="Times New Roman" w:hAnsi="Times New Roman" w:cs="Times New Roman"/>
                <w:color w:val="212529"/>
                <w:sz w:val="24"/>
                <w:szCs w:val="24"/>
                <w:shd w:val="clear" w:color="auto" w:fill="FFFFFF"/>
              </w:rPr>
              <w:t>2</w:t>
            </w:r>
          </w:p>
        </w:tc>
        <w:tc>
          <w:tcPr>
            <w:tcW w:w="756" w:type="dxa"/>
          </w:tcPr>
          <w:p w14:paraId="35431524" w14:textId="11864CB5" w:rsidR="00A24C58" w:rsidRDefault="00B85A4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44</w:t>
            </w:r>
          </w:p>
        </w:tc>
        <w:tc>
          <w:tcPr>
            <w:tcW w:w="809" w:type="dxa"/>
          </w:tcPr>
          <w:p w14:paraId="26318E93" w14:textId="63F4DE88" w:rsidR="00A24C58" w:rsidRDefault="00BC5E8E"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38</w:t>
            </w:r>
          </w:p>
        </w:tc>
        <w:tc>
          <w:tcPr>
            <w:tcW w:w="850" w:type="dxa"/>
          </w:tcPr>
          <w:p w14:paraId="27008D0E" w14:textId="1ABBCE55" w:rsidR="00A24C58" w:rsidRDefault="00BE629B"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DA39B3">
              <w:rPr>
                <w:rFonts w:ascii="Times New Roman" w:hAnsi="Times New Roman" w:cs="Times New Roman"/>
                <w:color w:val="212529"/>
                <w:sz w:val="24"/>
                <w:szCs w:val="24"/>
                <w:shd w:val="clear" w:color="auto" w:fill="FFFFFF"/>
              </w:rPr>
              <w:t>4</w:t>
            </w:r>
          </w:p>
        </w:tc>
        <w:tc>
          <w:tcPr>
            <w:tcW w:w="851" w:type="dxa"/>
          </w:tcPr>
          <w:p w14:paraId="5D240D8B" w14:textId="1029C6BE" w:rsidR="00A24C58" w:rsidRDefault="00DA39B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27</w:t>
            </w:r>
          </w:p>
        </w:tc>
        <w:tc>
          <w:tcPr>
            <w:tcW w:w="850" w:type="dxa"/>
          </w:tcPr>
          <w:p w14:paraId="68E8B636" w14:textId="75ABF2B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09EFEF7E" w14:textId="065B3FD1"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610619A" w14:textId="286002E1"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6ABBDAB1" w14:textId="42F0BBC3"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76CAC152" w14:textId="2706978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283D5794" w14:textId="1018EB46" w:rsidR="00A24C58" w:rsidRDefault="00A24C58" w:rsidP="00A24C58">
            <w:pPr>
              <w:jc w:val="center"/>
              <w:rPr>
                <w:rFonts w:ascii="Times New Roman" w:hAnsi="Times New Roman" w:cs="Times New Roman"/>
                <w:color w:val="212529"/>
                <w:sz w:val="24"/>
                <w:szCs w:val="24"/>
                <w:shd w:val="clear" w:color="auto" w:fill="FFFFFF"/>
              </w:rPr>
            </w:pPr>
          </w:p>
        </w:tc>
      </w:tr>
    </w:tbl>
    <w:p w14:paraId="38F46CFE" w14:textId="77777777" w:rsidR="00DA39B3" w:rsidRDefault="00DA39B3" w:rsidP="00DA39B3">
      <w:pPr>
        <w:ind w:firstLine="720"/>
        <w:jc w:val="both"/>
        <w:rPr>
          <w:rFonts w:ascii="Times New Roman" w:hAnsi="Times New Roman" w:cs="Times New Roman"/>
          <w:color w:val="212529"/>
          <w:sz w:val="24"/>
          <w:szCs w:val="24"/>
          <w:shd w:val="clear" w:color="auto" w:fill="FFFFFF"/>
        </w:rPr>
      </w:pPr>
    </w:p>
    <w:p w14:paraId="29028409" w14:textId="195A517A" w:rsidR="00DA39B3" w:rsidRDefault="00DA39B3" w:rsidP="00DA39B3">
      <w:pPr>
        <w:ind w:firstLine="720"/>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Parādnieku</w:t>
      </w:r>
      <w:r w:rsidRPr="00A030F3">
        <w:rPr>
          <w:rFonts w:ascii="Times New Roman" w:hAnsi="Times New Roman" w:cs="Times New Roman"/>
          <w:color w:val="212529"/>
          <w:sz w:val="24"/>
          <w:szCs w:val="24"/>
          <w:shd w:val="clear" w:color="auto" w:fill="FFFFFF"/>
        </w:rPr>
        <w:t xml:space="preserve"> skaits, kur</w:t>
      </w:r>
      <w:r>
        <w:rPr>
          <w:rFonts w:ascii="Times New Roman" w:hAnsi="Times New Roman" w:cs="Times New Roman"/>
          <w:color w:val="212529"/>
          <w:sz w:val="24"/>
          <w:szCs w:val="24"/>
          <w:shd w:val="clear" w:color="auto" w:fill="FFFFFF"/>
        </w:rPr>
        <w:t>iem</w:t>
      </w:r>
      <w:r w:rsidRPr="00A030F3">
        <w:rPr>
          <w:rFonts w:ascii="Times New Roman" w:hAnsi="Times New Roman" w:cs="Times New Roman"/>
          <w:color w:val="212529"/>
          <w:sz w:val="24"/>
          <w:szCs w:val="24"/>
          <w:shd w:val="clear" w:color="auto" w:fill="FFFFFF"/>
        </w:rPr>
        <w:t xml:space="preserve"> liegts piedalīties azartspēlēs</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DA39B3" w14:paraId="5B5E1ECB" w14:textId="77777777" w:rsidTr="00B27B11">
        <w:trPr>
          <w:jc w:val="center"/>
        </w:trPr>
        <w:tc>
          <w:tcPr>
            <w:tcW w:w="844" w:type="dxa"/>
          </w:tcPr>
          <w:p w14:paraId="60900A1C"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10E0C0E5"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1954DA2D"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6742A0AD"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021AECC3"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DF99522"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4ADB1E35"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5322B477"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75721191"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3418EDCC"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B678A58" w14:textId="77777777" w:rsidR="00DA39B3" w:rsidRDefault="00DA39B3" w:rsidP="00B27B11">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0E3326A4" w14:textId="77777777" w:rsidR="00DA39B3" w:rsidRDefault="00DA39B3" w:rsidP="00B27B11">
            <w:pPr>
              <w:jc w:val="center"/>
              <w:rPr>
                <w:rFonts w:ascii="Times New Roman" w:hAnsi="Times New Roman" w:cs="Times New Roman"/>
                <w:sz w:val="24"/>
                <w:szCs w:val="24"/>
              </w:rPr>
            </w:pPr>
            <w:r>
              <w:rPr>
                <w:rFonts w:ascii="Times New Roman" w:hAnsi="Times New Roman" w:cs="Times New Roman"/>
                <w:sz w:val="24"/>
                <w:szCs w:val="24"/>
              </w:rPr>
              <w:t>XII</w:t>
            </w:r>
          </w:p>
        </w:tc>
      </w:tr>
      <w:tr w:rsidR="00DA39B3" w14:paraId="4A1FCD0D" w14:textId="77777777" w:rsidTr="00B27B11">
        <w:trPr>
          <w:jc w:val="center"/>
        </w:trPr>
        <w:tc>
          <w:tcPr>
            <w:tcW w:w="844" w:type="dxa"/>
          </w:tcPr>
          <w:p w14:paraId="44D03AF2"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2 680</w:t>
            </w:r>
          </w:p>
        </w:tc>
        <w:tc>
          <w:tcPr>
            <w:tcW w:w="847" w:type="dxa"/>
          </w:tcPr>
          <w:p w14:paraId="037230A8"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2 536</w:t>
            </w:r>
          </w:p>
        </w:tc>
        <w:tc>
          <w:tcPr>
            <w:tcW w:w="756" w:type="dxa"/>
          </w:tcPr>
          <w:p w14:paraId="4EC14F3C"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2 578</w:t>
            </w:r>
          </w:p>
        </w:tc>
        <w:tc>
          <w:tcPr>
            <w:tcW w:w="809" w:type="dxa"/>
          </w:tcPr>
          <w:p w14:paraId="69097F18" w14:textId="719D6C9F"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2 531</w:t>
            </w:r>
          </w:p>
        </w:tc>
        <w:tc>
          <w:tcPr>
            <w:tcW w:w="850" w:type="dxa"/>
          </w:tcPr>
          <w:p w14:paraId="2C5DB4CE" w14:textId="5C03B321"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2 917</w:t>
            </w:r>
          </w:p>
        </w:tc>
        <w:tc>
          <w:tcPr>
            <w:tcW w:w="851" w:type="dxa"/>
          </w:tcPr>
          <w:p w14:paraId="21EE0AB2" w14:textId="069A6519"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4 701</w:t>
            </w:r>
          </w:p>
        </w:tc>
        <w:tc>
          <w:tcPr>
            <w:tcW w:w="850" w:type="dxa"/>
          </w:tcPr>
          <w:p w14:paraId="441D098F" w14:textId="77777777" w:rsidR="00DA39B3" w:rsidRDefault="00DA39B3" w:rsidP="00B27B11">
            <w:pPr>
              <w:jc w:val="center"/>
              <w:rPr>
                <w:rFonts w:ascii="Times New Roman" w:hAnsi="Times New Roman" w:cs="Times New Roman"/>
                <w:color w:val="212529"/>
                <w:sz w:val="24"/>
                <w:szCs w:val="24"/>
                <w:shd w:val="clear" w:color="auto" w:fill="FFFFFF"/>
              </w:rPr>
            </w:pPr>
          </w:p>
        </w:tc>
        <w:tc>
          <w:tcPr>
            <w:tcW w:w="851" w:type="dxa"/>
          </w:tcPr>
          <w:p w14:paraId="290483F3" w14:textId="77777777" w:rsidR="00DA39B3" w:rsidRDefault="00DA39B3" w:rsidP="00B27B11">
            <w:pPr>
              <w:jc w:val="center"/>
              <w:rPr>
                <w:rFonts w:ascii="Times New Roman" w:hAnsi="Times New Roman" w:cs="Times New Roman"/>
                <w:color w:val="212529"/>
                <w:sz w:val="24"/>
                <w:szCs w:val="24"/>
                <w:shd w:val="clear" w:color="auto" w:fill="FFFFFF"/>
              </w:rPr>
            </w:pPr>
          </w:p>
        </w:tc>
        <w:tc>
          <w:tcPr>
            <w:tcW w:w="850" w:type="dxa"/>
          </w:tcPr>
          <w:p w14:paraId="2D46C251" w14:textId="77777777" w:rsidR="00DA39B3" w:rsidRDefault="00DA39B3" w:rsidP="00B27B11">
            <w:pPr>
              <w:jc w:val="center"/>
              <w:rPr>
                <w:rFonts w:ascii="Times New Roman" w:hAnsi="Times New Roman" w:cs="Times New Roman"/>
                <w:color w:val="212529"/>
                <w:sz w:val="24"/>
                <w:szCs w:val="24"/>
                <w:shd w:val="clear" w:color="auto" w:fill="FFFFFF"/>
              </w:rPr>
            </w:pPr>
          </w:p>
        </w:tc>
        <w:tc>
          <w:tcPr>
            <w:tcW w:w="851" w:type="dxa"/>
          </w:tcPr>
          <w:p w14:paraId="0E996A61" w14:textId="77777777" w:rsidR="00DA39B3" w:rsidRDefault="00DA39B3" w:rsidP="00B27B11">
            <w:pPr>
              <w:jc w:val="center"/>
              <w:rPr>
                <w:rFonts w:ascii="Times New Roman" w:hAnsi="Times New Roman" w:cs="Times New Roman"/>
                <w:color w:val="212529"/>
                <w:sz w:val="24"/>
                <w:szCs w:val="24"/>
                <w:shd w:val="clear" w:color="auto" w:fill="FFFFFF"/>
              </w:rPr>
            </w:pPr>
          </w:p>
        </w:tc>
        <w:tc>
          <w:tcPr>
            <w:tcW w:w="850" w:type="dxa"/>
          </w:tcPr>
          <w:p w14:paraId="2E92D39F" w14:textId="77777777" w:rsidR="00DA39B3" w:rsidRDefault="00DA39B3" w:rsidP="00B27B11">
            <w:pPr>
              <w:jc w:val="center"/>
              <w:rPr>
                <w:rFonts w:ascii="Times New Roman" w:hAnsi="Times New Roman" w:cs="Times New Roman"/>
                <w:color w:val="212529"/>
                <w:sz w:val="24"/>
                <w:szCs w:val="24"/>
                <w:shd w:val="clear" w:color="auto" w:fill="FFFFFF"/>
              </w:rPr>
            </w:pPr>
          </w:p>
        </w:tc>
        <w:tc>
          <w:tcPr>
            <w:tcW w:w="851" w:type="dxa"/>
          </w:tcPr>
          <w:p w14:paraId="51CD4012" w14:textId="77777777" w:rsidR="00DA39B3" w:rsidRDefault="00DA39B3" w:rsidP="00B27B11">
            <w:pPr>
              <w:jc w:val="center"/>
              <w:rPr>
                <w:rFonts w:ascii="Times New Roman" w:hAnsi="Times New Roman" w:cs="Times New Roman"/>
                <w:color w:val="212529"/>
                <w:sz w:val="24"/>
                <w:szCs w:val="24"/>
                <w:shd w:val="clear" w:color="auto" w:fill="FFFFFF"/>
              </w:rPr>
            </w:pPr>
          </w:p>
        </w:tc>
      </w:tr>
    </w:tbl>
    <w:p w14:paraId="410A55BF" w14:textId="77777777" w:rsidR="00DA39B3" w:rsidRDefault="00DA39B3" w:rsidP="00DA39B3">
      <w:pPr>
        <w:ind w:firstLine="720"/>
        <w:jc w:val="both"/>
        <w:rPr>
          <w:rFonts w:ascii="Times New Roman" w:hAnsi="Times New Roman" w:cs="Times New Roman"/>
          <w:color w:val="212529"/>
          <w:sz w:val="24"/>
          <w:szCs w:val="24"/>
          <w:shd w:val="clear" w:color="auto" w:fill="FFFFFF"/>
        </w:rPr>
      </w:pPr>
    </w:p>
    <w:p w14:paraId="15B68138" w14:textId="4DE4AC0B" w:rsidR="000F67F4" w:rsidRDefault="00D95A7C" w:rsidP="00316D5E">
      <w:pPr>
        <w:ind w:firstLine="720"/>
        <w:jc w:val="both"/>
        <w:rPr>
          <w:rFonts w:ascii="Times New Roman" w:hAnsi="Times New Roman" w:cs="Times New Roman"/>
          <w:sz w:val="24"/>
          <w:szCs w:val="24"/>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9F01D8" w:rsidRDefault="00A24C58" w:rsidP="00316D5E">
      <w:pPr>
        <w:ind w:firstLine="720"/>
        <w:jc w:val="both"/>
        <w:rPr>
          <w:rFonts w:ascii="Times New Roman" w:hAnsi="Times New Roman" w:cs="Times New Roman"/>
        </w:rPr>
      </w:pPr>
      <w:r w:rsidRPr="00481DAE">
        <w:rPr>
          <w:rFonts w:ascii="Times New Roman" w:hAnsi="Times New Roman" w:cs="Times New Roman"/>
          <w:color w:val="212529"/>
          <w:sz w:val="24"/>
          <w:szCs w:val="24"/>
          <w:shd w:val="clear" w:color="auto" w:fill="FFFFFF"/>
        </w:rPr>
        <w:t xml:space="preserve">Aktīvās vienošanās </w:t>
      </w:r>
      <w:r w:rsidRPr="00481DAE">
        <w:rPr>
          <w:rFonts w:ascii="Times New Roman" w:hAnsi="Times New Roman" w:cs="Times New Roman"/>
          <w:sz w:val="24"/>
          <w:szCs w:val="24"/>
        </w:rPr>
        <w:t>par kārtību, kādā parādnieks veic uzturlīdzekļu un likumisko procentu maksājumus</w:t>
      </w:r>
      <w:r>
        <w:rPr>
          <w:rFonts w:ascii="Times New Roman" w:hAnsi="Times New Roman" w:cs="Times New Roman"/>
          <w:sz w:val="24"/>
          <w:szCs w:val="24"/>
        </w:rPr>
        <w:t>:</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481DAE" w14:paraId="41250E89" w14:textId="2913FB40" w:rsidTr="00A24C58">
        <w:trPr>
          <w:jc w:val="center"/>
        </w:trPr>
        <w:tc>
          <w:tcPr>
            <w:tcW w:w="756" w:type="dxa"/>
          </w:tcPr>
          <w:p w14:paraId="6B3F4A4E" w14:textId="04A1976C"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04" w:type="dxa"/>
          </w:tcPr>
          <w:p w14:paraId="76128FD6" w14:textId="463AC3DB"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848" w:type="dxa"/>
          </w:tcPr>
          <w:p w14:paraId="18CA7DE8" w14:textId="5778762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756" w:type="dxa"/>
          </w:tcPr>
          <w:p w14:paraId="19BAD466" w14:textId="435AC9C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778" w:type="dxa"/>
          </w:tcPr>
          <w:p w14:paraId="735E6FAA" w14:textId="0CFCD0C9"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37" w:type="dxa"/>
          </w:tcPr>
          <w:p w14:paraId="2355E715" w14:textId="59E2668A"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37" w:type="dxa"/>
          </w:tcPr>
          <w:p w14:paraId="5325EE1A" w14:textId="5D84ACD3"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775" w:type="dxa"/>
          </w:tcPr>
          <w:p w14:paraId="1F6AC875" w14:textId="45E6FBA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1" w:type="dxa"/>
          </w:tcPr>
          <w:p w14:paraId="3AA5D04C" w14:textId="49524B08"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0" w:type="dxa"/>
          </w:tcPr>
          <w:p w14:paraId="5371A816" w14:textId="75153F4E"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6010635B" w14:textId="7352A338"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w:t>
            </w:r>
          </w:p>
        </w:tc>
        <w:tc>
          <w:tcPr>
            <w:tcW w:w="850" w:type="dxa"/>
          </w:tcPr>
          <w:p w14:paraId="7E9A7C45" w14:textId="17C42119"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07A7E82D" w14:textId="42D4FDA8" w:rsidR="00A24C58" w:rsidRPr="00481DAE" w:rsidRDefault="00C4490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3 500</w:t>
            </w:r>
          </w:p>
        </w:tc>
        <w:tc>
          <w:tcPr>
            <w:tcW w:w="804" w:type="dxa"/>
          </w:tcPr>
          <w:p w14:paraId="64818C6F" w14:textId="16A794BD" w:rsidR="00A24C58" w:rsidRPr="00481DAE" w:rsidRDefault="0018458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3 889</w:t>
            </w:r>
          </w:p>
        </w:tc>
        <w:tc>
          <w:tcPr>
            <w:tcW w:w="848" w:type="dxa"/>
          </w:tcPr>
          <w:p w14:paraId="3E742E5E" w14:textId="1478F0FA" w:rsidR="00A24C58" w:rsidRPr="00481DAE" w:rsidRDefault="00B85A4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3 906</w:t>
            </w:r>
          </w:p>
        </w:tc>
        <w:tc>
          <w:tcPr>
            <w:tcW w:w="756" w:type="dxa"/>
          </w:tcPr>
          <w:p w14:paraId="6A91CB72" w14:textId="19B8CBE4" w:rsidR="00A24C58" w:rsidRPr="00481DAE" w:rsidRDefault="00BC5E8E"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4 063</w:t>
            </w:r>
          </w:p>
        </w:tc>
        <w:tc>
          <w:tcPr>
            <w:tcW w:w="778" w:type="dxa"/>
          </w:tcPr>
          <w:p w14:paraId="4A346264" w14:textId="6EE6529E" w:rsidR="00A24C58" w:rsidRPr="00481DAE" w:rsidRDefault="00BE629B"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4 145</w:t>
            </w:r>
          </w:p>
        </w:tc>
        <w:tc>
          <w:tcPr>
            <w:tcW w:w="837" w:type="dxa"/>
          </w:tcPr>
          <w:p w14:paraId="4F33B864" w14:textId="22413CE0" w:rsidR="00A24C58" w:rsidRPr="00481DAE" w:rsidRDefault="00DA39B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4 206</w:t>
            </w:r>
          </w:p>
        </w:tc>
        <w:tc>
          <w:tcPr>
            <w:tcW w:w="837" w:type="dxa"/>
          </w:tcPr>
          <w:p w14:paraId="4B1E5F7F" w14:textId="4B711843"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775" w:type="dxa"/>
          </w:tcPr>
          <w:p w14:paraId="2EB334B7" w14:textId="4FA015CC"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1" w:type="dxa"/>
          </w:tcPr>
          <w:p w14:paraId="33BA5AF1" w14:textId="4398952F"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1AF5543E" w14:textId="70107D01"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45676D83" w14:textId="204772EC" w:rsidR="00A24C58" w:rsidRDefault="00A24C58" w:rsidP="00B432AD">
            <w:pPr>
              <w:jc w:val="center"/>
              <w:rPr>
                <w:rFonts w:ascii="Times New Roman" w:hAnsi="Times New Roman" w:cs="Times New Roman"/>
                <w:color w:val="212529"/>
                <w:sz w:val="24"/>
                <w:szCs w:val="24"/>
                <w:shd w:val="clear" w:color="auto" w:fill="FFFFFF"/>
              </w:rPr>
            </w:pPr>
          </w:p>
        </w:tc>
        <w:tc>
          <w:tcPr>
            <w:tcW w:w="850" w:type="dxa"/>
          </w:tcPr>
          <w:p w14:paraId="621C8232" w14:textId="6298F04C" w:rsidR="00A24C58" w:rsidRDefault="00A24C58" w:rsidP="00B432AD">
            <w:pPr>
              <w:jc w:val="center"/>
              <w:rPr>
                <w:rFonts w:ascii="Times New Roman" w:hAnsi="Times New Roman" w:cs="Times New Roman"/>
                <w:color w:val="212529"/>
                <w:sz w:val="24"/>
                <w:szCs w:val="24"/>
                <w:shd w:val="clear" w:color="auto" w:fill="FFFFFF"/>
              </w:rPr>
            </w:pP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728807B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D80829A"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64F573C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4E54CDD8" w14:textId="77777777" w:rsidR="00095DDC" w:rsidRDefault="00095DDC" w:rsidP="003101D7">
      <w:pPr>
        <w:pStyle w:val="Bezatstarpm"/>
        <w:tabs>
          <w:tab w:val="left" w:pos="709"/>
        </w:tabs>
        <w:ind w:right="-625"/>
        <w:jc w:val="center"/>
        <w:rPr>
          <w:rFonts w:ascii="Times New Roman" w:hAnsi="Times New Roman" w:cs="Times New Roman"/>
          <w:sz w:val="24"/>
          <w:szCs w:val="24"/>
        </w:rPr>
      </w:pPr>
    </w:p>
    <w:p w14:paraId="501A6320" w14:textId="77777777" w:rsidR="00FD0444" w:rsidRDefault="00FD0444" w:rsidP="003101D7">
      <w:pPr>
        <w:pStyle w:val="Bezatstarpm"/>
        <w:tabs>
          <w:tab w:val="left" w:pos="709"/>
        </w:tabs>
        <w:ind w:right="-625"/>
        <w:jc w:val="center"/>
        <w:rPr>
          <w:rFonts w:ascii="Times New Roman" w:hAnsi="Times New Roman" w:cs="Times New Roman"/>
          <w:sz w:val="24"/>
          <w:szCs w:val="24"/>
        </w:rPr>
      </w:pPr>
    </w:p>
    <w:p w14:paraId="425357E3" w14:textId="77777777" w:rsidR="00095DDC" w:rsidRDefault="00095DDC" w:rsidP="003101D7">
      <w:pPr>
        <w:pStyle w:val="Bezatstarpm"/>
        <w:tabs>
          <w:tab w:val="left" w:pos="709"/>
        </w:tabs>
        <w:ind w:right="-625"/>
        <w:jc w:val="center"/>
        <w:rPr>
          <w:rFonts w:ascii="Times New Roman" w:hAnsi="Times New Roman" w:cs="Times New Roman"/>
          <w:sz w:val="24"/>
          <w:szCs w:val="24"/>
        </w:rPr>
      </w:pPr>
    </w:p>
    <w:p w14:paraId="41A673CB"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20E49159"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16036C23"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10212045" w14:textId="77777777" w:rsidR="005836E3" w:rsidRPr="005F79B0" w:rsidRDefault="006D476D" w:rsidP="005836E3">
      <w:pPr>
        <w:pStyle w:val="Bezatstarpm"/>
        <w:tabs>
          <w:tab w:val="left" w:pos="14601"/>
        </w:tabs>
        <w:ind w:right="-199" w:firstLine="709"/>
        <w:jc w:val="both"/>
        <w:rPr>
          <w:rFonts w:ascii="Times New Roman" w:hAnsi="Times New Roman" w:cs="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5836E3" w:rsidRPr="005F79B0">
        <w:rPr>
          <w:rFonts w:ascii="Times New Roman" w:hAnsi="Times New Roman" w:cs="Times New Roman"/>
          <w:sz w:val="24"/>
          <w:szCs w:val="24"/>
        </w:rPr>
        <w:t xml:space="preserve">Norvēģijā, Apvienotajā Karalistē, Ukrainā, Albānijā, Bosnijā un Hercegovinā, Amerikas Savienotajās Valstīs, Melnkalnē, Turcijā,  Brazīlijā, Baltkrievijā, Hondurasā, </w:t>
      </w:r>
      <w:r w:rsidR="005836E3" w:rsidRPr="005F79B0">
        <w:rPr>
          <w:rFonts w:ascii="Times New Roman" w:hAnsi="Times New Roman" w:cs="Times New Roman"/>
          <w:color w:val="212529"/>
          <w:sz w:val="24"/>
          <w:szCs w:val="24"/>
          <w:shd w:val="clear" w:color="auto" w:fill="FFFFFF"/>
        </w:rPr>
        <w:t xml:space="preserve">Kazahstānā, Gajanā, Nikaragvā, Serbijā, Jaunzēlandē, </w:t>
      </w:r>
      <w:r w:rsidR="005836E3" w:rsidRPr="005F79B0">
        <w:rPr>
          <w:rFonts w:ascii="Times New Roman" w:hAnsi="Times New Roman" w:cs="Times New Roman"/>
          <w:sz w:val="24"/>
          <w:szCs w:val="24"/>
        </w:rPr>
        <w:t>Ekvadorā</w:t>
      </w:r>
      <w:r w:rsidR="005836E3">
        <w:rPr>
          <w:rFonts w:ascii="Times New Roman" w:hAnsi="Times New Roman" w:cs="Times New Roman"/>
          <w:sz w:val="24"/>
          <w:szCs w:val="24"/>
        </w:rPr>
        <w:t xml:space="preserve">, </w:t>
      </w:r>
      <w:r w:rsidR="005836E3" w:rsidRPr="005F79B0">
        <w:rPr>
          <w:rFonts w:ascii="Times New Roman" w:hAnsi="Times New Roman" w:cs="Times New Roman"/>
          <w:sz w:val="24"/>
          <w:szCs w:val="24"/>
        </w:rPr>
        <w:t>Filipīnās, Kanād</w:t>
      </w:r>
      <w:r w:rsidR="005836E3">
        <w:rPr>
          <w:rFonts w:ascii="Times New Roman" w:hAnsi="Times New Roman" w:cs="Times New Roman"/>
          <w:sz w:val="24"/>
          <w:szCs w:val="24"/>
        </w:rPr>
        <w:t>as</w:t>
      </w:r>
      <w:r w:rsidR="005836E3" w:rsidRPr="005F79B0">
        <w:rPr>
          <w:rFonts w:ascii="Times New Roman" w:hAnsi="Times New Roman" w:cs="Times New Roman"/>
          <w:sz w:val="24"/>
          <w:szCs w:val="24"/>
        </w:rPr>
        <w:t xml:space="preserve"> Ontārio vai Manitobas provincēs, ja prasītājs un atbildētājs dzīvo dažādās valstīs. </w:t>
      </w:r>
    </w:p>
    <w:p w14:paraId="39EF56DB" w14:textId="61DFAA9E" w:rsidR="00E0015B" w:rsidRDefault="00E0015B" w:rsidP="005836E3">
      <w:pPr>
        <w:pStyle w:val="Bezatstarpm"/>
        <w:tabs>
          <w:tab w:val="left" w:pos="14601"/>
        </w:tabs>
        <w:ind w:right="-199" w:firstLine="709"/>
        <w:jc w:val="both"/>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 xml:space="preserve">par tiesas nolēmumu par uzturlīdzekļu piedziņu vai Fonda administrācijas lēmumu par uzturlīdzekļu izmaksu, ar kuru vecākam uzlikts pienākums maksāt uzturlīdzekļus,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72831CE" w14:textId="32557CE7"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60</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3C0B908A" w14:textId="7EC2A63A"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50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2B4DCC5" w14:textId="5B94FD10"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31</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F8634DB" w14:textId="08CC7FB0"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47</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AA66D62" w14:textId="307D2F0C"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38</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6B0F9C88"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31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445379AE"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4CCBDFBF"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3A1B850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05FF9C4A"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2D5A8DD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16B809BE"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CCBCB90" w14:textId="455448F0" w:rsidR="00297AC7" w:rsidRDefault="00BE629B">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691A35">
              <w:rPr>
                <w:rFonts w:ascii="Times New Roman" w:hAnsi="Times New Roman" w:cs="Times New Roman"/>
                <w:b/>
                <w:bCs/>
                <w:sz w:val="24"/>
                <w:szCs w:val="24"/>
              </w:rPr>
              <w:t>57</w:t>
            </w:r>
          </w:p>
        </w:tc>
      </w:tr>
      <w:tr w:rsidR="00297AC7" w14:paraId="31BE468C"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857C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Nosūtītie pieteikumi</w:t>
            </w:r>
            <w:r>
              <w:rPr>
                <w:rFonts w:ascii="Times New Roman" w:hAnsi="Times New Roman" w:cs="Times New Roman"/>
                <w:sz w:val="24"/>
                <w:szCs w:val="24"/>
              </w:rPr>
              <w:t xml:space="preserve"> par nolēmumu par uzturlīdzekļu piedziņu pieņemšanu vai par pieņemto nolēmumu grozīšanu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404CC935" w14:textId="14A57885"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5CCFD483" w14:textId="0C6FFB15"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C1892C3" w14:textId="7DBD3BFB"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45C30F44" w14:textId="284B367D"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72D8808" w14:textId="4D82A80A"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8C87D10" w14:textId="50F50C26"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E72A6B5" w14:textId="78F71D17"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2F7223B4" w14:textId="0780F30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8D081D6" w14:textId="07880052"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211D998" w14:textId="28B6CA9F"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D55073" w14:textId="33B7AEB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F7BF00B" w14:textId="51332FA5"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00B4C38A" w14:textId="17548BA2" w:rsidR="00297AC7" w:rsidRDefault="005836E3">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0</w:t>
            </w:r>
          </w:p>
        </w:tc>
      </w:tr>
      <w:tr w:rsidR="00297AC7" w14:paraId="7BB8F40D"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3B872686" w14:textId="2B0D4E8D"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ADDB89F" w14:textId="3EFFF96B"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0092B7" w14:textId="5FB2FEF9"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093FFD" w14:textId="6876320C"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79E887A7" w14:textId="287568D1"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63DFDDE7"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30C09103"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451AD094"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52EC0F7B"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0CF5F60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73A49BB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4407A07C"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B49DD3B" w14:textId="1B359271" w:rsidR="00297AC7" w:rsidRDefault="00691A35">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297AC7" w14:paraId="38DED955"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23C66FC" w14:textId="388B2E98"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247AE02" w14:textId="7D105ED3"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2EB6D93" w14:textId="70EC7AC9"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D77AFE" w14:textId="196AF1FE"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1962CE6" w14:textId="3B42E3F5"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1E50C76E"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6AC86ABC"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1FB12AEC"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2420F704"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137900D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326623D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0D989A5A"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27A9D1B5" w14:textId="4189F5EE" w:rsidR="00297AC7" w:rsidRDefault="00BE629B">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r>
      <w:tr w:rsidR="00297AC7" w14:paraId="4FDA826E"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1CE9B92" w14:textId="3A79BCBB"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7E3308AD" w14:textId="03561477"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26</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E0D07C" w14:textId="3B2F532D"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9</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79AACD6E" w14:textId="4181389B"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16</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897F17E" w14:textId="1A905ED6"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32C3EF77"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11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4C4E777E"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13E827E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24D82AA1"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5CFE5A39"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518E592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033634A5"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6A68C1AA" w14:textId="16F6F5AB" w:rsidR="00297AC7" w:rsidRDefault="00691A35">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97</w:t>
            </w:r>
          </w:p>
        </w:tc>
      </w:tr>
      <w:tr w:rsidR="00297AC7" w14:paraId="02A63B64"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2155BFB" w14:textId="6B4A33A3"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187686D9" w14:textId="185BC55E"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620046F" w14:textId="2196BD64"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556C261" w14:textId="1565700C"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C6BFBF3" w14:textId="2F9303A5"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6</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21C67170"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2C4597DF"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75A73FC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74BF9AE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4C91142B"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06A6EAF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4E3948B3"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7DDF82B4" w14:textId="4FB031AA" w:rsidR="00297AC7" w:rsidRDefault="00BC5E8E">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691A35">
              <w:rPr>
                <w:rFonts w:ascii="Times New Roman" w:hAnsi="Times New Roman" w:cs="Times New Roman"/>
                <w:b/>
                <w:bCs/>
                <w:sz w:val="24"/>
                <w:szCs w:val="24"/>
              </w:rPr>
              <w:t>8</w:t>
            </w:r>
          </w:p>
        </w:tc>
      </w:tr>
    </w:tbl>
    <w:p w14:paraId="60808EFA" w14:textId="77777777"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30DA"/>
    <w:rsid w:val="0002377A"/>
    <w:rsid w:val="00024BC0"/>
    <w:rsid w:val="00030460"/>
    <w:rsid w:val="00031CA6"/>
    <w:rsid w:val="000439B4"/>
    <w:rsid w:val="00043C52"/>
    <w:rsid w:val="000516A0"/>
    <w:rsid w:val="0006126A"/>
    <w:rsid w:val="00067025"/>
    <w:rsid w:val="00071392"/>
    <w:rsid w:val="00080345"/>
    <w:rsid w:val="00090441"/>
    <w:rsid w:val="000917DF"/>
    <w:rsid w:val="00095DDC"/>
    <w:rsid w:val="000A34FE"/>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36E7"/>
    <w:rsid w:val="0017526D"/>
    <w:rsid w:val="001757D3"/>
    <w:rsid w:val="0018458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F60BF"/>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84619"/>
    <w:rsid w:val="00291234"/>
    <w:rsid w:val="0029288E"/>
    <w:rsid w:val="00292FEC"/>
    <w:rsid w:val="00294A25"/>
    <w:rsid w:val="002967E1"/>
    <w:rsid w:val="00297AC7"/>
    <w:rsid w:val="002A3369"/>
    <w:rsid w:val="002A4312"/>
    <w:rsid w:val="002A4F9D"/>
    <w:rsid w:val="002A7C4B"/>
    <w:rsid w:val="002B0B9F"/>
    <w:rsid w:val="002B6020"/>
    <w:rsid w:val="002C0438"/>
    <w:rsid w:val="002C4D12"/>
    <w:rsid w:val="002D0FC3"/>
    <w:rsid w:val="002E32D9"/>
    <w:rsid w:val="002E7217"/>
    <w:rsid w:val="002F0995"/>
    <w:rsid w:val="002F2BCC"/>
    <w:rsid w:val="002F3524"/>
    <w:rsid w:val="00303336"/>
    <w:rsid w:val="0030437A"/>
    <w:rsid w:val="00306EE6"/>
    <w:rsid w:val="003101D7"/>
    <w:rsid w:val="00311BF8"/>
    <w:rsid w:val="00316D5E"/>
    <w:rsid w:val="003206DF"/>
    <w:rsid w:val="003229D6"/>
    <w:rsid w:val="00335A16"/>
    <w:rsid w:val="003446D9"/>
    <w:rsid w:val="00353F3C"/>
    <w:rsid w:val="00354C2E"/>
    <w:rsid w:val="003555E3"/>
    <w:rsid w:val="00357573"/>
    <w:rsid w:val="00371B8C"/>
    <w:rsid w:val="00373864"/>
    <w:rsid w:val="003952FA"/>
    <w:rsid w:val="00396CE3"/>
    <w:rsid w:val="00397378"/>
    <w:rsid w:val="003A284E"/>
    <w:rsid w:val="003A4BFC"/>
    <w:rsid w:val="003A56E5"/>
    <w:rsid w:val="003A7971"/>
    <w:rsid w:val="003B1D5E"/>
    <w:rsid w:val="003B36D4"/>
    <w:rsid w:val="003B4DE9"/>
    <w:rsid w:val="003B6FC1"/>
    <w:rsid w:val="003D066A"/>
    <w:rsid w:val="003D28A8"/>
    <w:rsid w:val="003D7204"/>
    <w:rsid w:val="003E0057"/>
    <w:rsid w:val="003E1B4D"/>
    <w:rsid w:val="003E2BFD"/>
    <w:rsid w:val="003E533A"/>
    <w:rsid w:val="003E77D5"/>
    <w:rsid w:val="003F1618"/>
    <w:rsid w:val="003F79EF"/>
    <w:rsid w:val="00400FD9"/>
    <w:rsid w:val="004047B2"/>
    <w:rsid w:val="0040548B"/>
    <w:rsid w:val="00416514"/>
    <w:rsid w:val="0042511F"/>
    <w:rsid w:val="004254F9"/>
    <w:rsid w:val="00425CAD"/>
    <w:rsid w:val="004311F2"/>
    <w:rsid w:val="004355F5"/>
    <w:rsid w:val="004372BB"/>
    <w:rsid w:val="00444FE0"/>
    <w:rsid w:val="00445DA0"/>
    <w:rsid w:val="004503B2"/>
    <w:rsid w:val="00452018"/>
    <w:rsid w:val="00454EB7"/>
    <w:rsid w:val="00455669"/>
    <w:rsid w:val="004569C3"/>
    <w:rsid w:val="004716C8"/>
    <w:rsid w:val="0047325E"/>
    <w:rsid w:val="004745D7"/>
    <w:rsid w:val="00480CC3"/>
    <w:rsid w:val="00481DAE"/>
    <w:rsid w:val="00482955"/>
    <w:rsid w:val="004860AE"/>
    <w:rsid w:val="0048706D"/>
    <w:rsid w:val="0048744F"/>
    <w:rsid w:val="00491A66"/>
    <w:rsid w:val="0049329A"/>
    <w:rsid w:val="004A221A"/>
    <w:rsid w:val="004A42A8"/>
    <w:rsid w:val="004B3F57"/>
    <w:rsid w:val="004B4169"/>
    <w:rsid w:val="004C414C"/>
    <w:rsid w:val="004C4E3F"/>
    <w:rsid w:val="004D082F"/>
    <w:rsid w:val="004D1218"/>
    <w:rsid w:val="004D5486"/>
    <w:rsid w:val="004E0733"/>
    <w:rsid w:val="004E3508"/>
    <w:rsid w:val="004E3552"/>
    <w:rsid w:val="004E3F89"/>
    <w:rsid w:val="004E515E"/>
    <w:rsid w:val="004E7A21"/>
    <w:rsid w:val="004F0D04"/>
    <w:rsid w:val="004F54A5"/>
    <w:rsid w:val="0050281D"/>
    <w:rsid w:val="00502CAA"/>
    <w:rsid w:val="00512C73"/>
    <w:rsid w:val="00512E2E"/>
    <w:rsid w:val="005311F0"/>
    <w:rsid w:val="005370B2"/>
    <w:rsid w:val="00537965"/>
    <w:rsid w:val="00537A2A"/>
    <w:rsid w:val="00540C35"/>
    <w:rsid w:val="00541A8A"/>
    <w:rsid w:val="00542BF4"/>
    <w:rsid w:val="00543BD8"/>
    <w:rsid w:val="00545087"/>
    <w:rsid w:val="005457CA"/>
    <w:rsid w:val="00565D4A"/>
    <w:rsid w:val="0056669D"/>
    <w:rsid w:val="005703A5"/>
    <w:rsid w:val="00571E62"/>
    <w:rsid w:val="00572D34"/>
    <w:rsid w:val="005752F7"/>
    <w:rsid w:val="00575BC9"/>
    <w:rsid w:val="00581F0B"/>
    <w:rsid w:val="005836E3"/>
    <w:rsid w:val="00587085"/>
    <w:rsid w:val="00592CF1"/>
    <w:rsid w:val="00593AD1"/>
    <w:rsid w:val="00594710"/>
    <w:rsid w:val="00594AC8"/>
    <w:rsid w:val="005A3CD8"/>
    <w:rsid w:val="005A66EF"/>
    <w:rsid w:val="005B155E"/>
    <w:rsid w:val="005B4835"/>
    <w:rsid w:val="005B78D7"/>
    <w:rsid w:val="005B79C9"/>
    <w:rsid w:val="005C44E6"/>
    <w:rsid w:val="005D1750"/>
    <w:rsid w:val="005D181A"/>
    <w:rsid w:val="005D2A7A"/>
    <w:rsid w:val="005D4264"/>
    <w:rsid w:val="005E1753"/>
    <w:rsid w:val="005E4C09"/>
    <w:rsid w:val="005F132C"/>
    <w:rsid w:val="005F670A"/>
    <w:rsid w:val="005F79B0"/>
    <w:rsid w:val="00602AD7"/>
    <w:rsid w:val="00603736"/>
    <w:rsid w:val="00606813"/>
    <w:rsid w:val="00616E02"/>
    <w:rsid w:val="006213A7"/>
    <w:rsid w:val="00621569"/>
    <w:rsid w:val="0062378A"/>
    <w:rsid w:val="0063258C"/>
    <w:rsid w:val="00634AEC"/>
    <w:rsid w:val="00635CC6"/>
    <w:rsid w:val="00636827"/>
    <w:rsid w:val="00653650"/>
    <w:rsid w:val="00656AEF"/>
    <w:rsid w:val="006640CC"/>
    <w:rsid w:val="00675993"/>
    <w:rsid w:val="0068003F"/>
    <w:rsid w:val="00680B35"/>
    <w:rsid w:val="00691A35"/>
    <w:rsid w:val="00693EBA"/>
    <w:rsid w:val="00694DB8"/>
    <w:rsid w:val="00695ADF"/>
    <w:rsid w:val="006A0989"/>
    <w:rsid w:val="006A29BD"/>
    <w:rsid w:val="006A2A96"/>
    <w:rsid w:val="006A2C67"/>
    <w:rsid w:val="006A5F63"/>
    <w:rsid w:val="006A6887"/>
    <w:rsid w:val="006A68EF"/>
    <w:rsid w:val="006C0C95"/>
    <w:rsid w:val="006C0F17"/>
    <w:rsid w:val="006C1B38"/>
    <w:rsid w:val="006C4B12"/>
    <w:rsid w:val="006D2088"/>
    <w:rsid w:val="006D3271"/>
    <w:rsid w:val="006D476D"/>
    <w:rsid w:val="006D51B1"/>
    <w:rsid w:val="006D5691"/>
    <w:rsid w:val="006D5CED"/>
    <w:rsid w:val="006E10C1"/>
    <w:rsid w:val="006E18FF"/>
    <w:rsid w:val="006E7BDD"/>
    <w:rsid w:val="006E7EF2"/>
    <w:rsid w:val="006F0328"/>
    <w:rsid w:val="006F5A5E"/>
    <w:rsid w:val="006F5BF7"/>
    <w:rsid w:val="00700640"/>
    <w:rsid w:val="00703E4F"/>
    <w:rsid w:val="00706F77"/>
    <w:rsid w:val="00712F8A"/>
    <w:rsid w:val="00713580"/>
    <w:rsid w:val="00714D2F"/>
    <w:rsid w:val="00717C1C"/>
    <w:rsid w:val="00721168"/>
    <w:rsid w:val="0072154C"/>
    <w:rsid w:val="00726968"/>
    <w:rsid w:val="00726D83"/>
    <w:rsid w:val="00727C67"/>
    <w:rsid w:val="0073081E"/>
    <w:rsid w:val="00733AD3"/>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878A6"/>
    <w:rsid w:val="00793BA9"/>
    <w:rsid w:val="00795C54"/>
    <w:rsid w:val="007A2536"/>
    <w:rsid w:val="007A7A0B"/>
    <w:rsid w:val="007B1141"/>
    <w:rsid w:val="007B45A8"/>
    <w:rsid w:val="007D24D6"/>
    <w:rsid w:val="007D351D"/>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65D70"/>
    <w:rsid w:val="00873CE9"/>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887"/>
    <w:rsid w:val="00916F60"/>
    <w:rsid w:val="0091769C"/>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5720"/>
    <w:rsid w:val="009E75D2"/>
    <w:rsid w:val="009E7FDA"/>
    <w:rsid w:val="009F01D8"/>
    <w:rsid w:val="00A008DD"/>
    <w:rsid w:val="00A030F3"/>
    <w:rsid w:val="00A07388"/>
    <w:rsid w:val="00A21B44"/>
    <w:rsid w:val="00A2211A"/>
    <w:rsid w:val="00A2352B"/>
    <w:rsid w:val="00A24C58"/>
    <w:rsid w:val="00A308DE"/>
    <w:rsid w:val="00A371EE"/>
    <w:rsid w:val="00A42525"/>
    <w:rsid w:val="00A5190D"/>
    <w:rsid w:val="00A53F34"/>
    <w:rsid w:val="00A60E62"/>
    <w:rsid w:val="00A67BD2"/>
    <w:rsid w:val="00A67D48"/>
    <w:rsid w:val="00A710C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E1DA3"/>
    <w:rsid w:val="00AF2C4F"/>
    <w:rsid w:val="00B023C2"/>
    <w:rsid w:val="00B070B7"/>
    <w:rsid w:val="00B10243"/>
    <w:rsid w:val="00B129D6"/>
    <w:rsid w:val="00B22A7B"/>
    <w:rsid w:val="00B2496A"/>
    <w:rsid w:val="00B26451"/>
    <w:rsid w:val="00B27DFA"/>
    <w:rsid w:val="00B30779"/>
    <w:rsid w:val="00B36746"/>
    <w:rsid w:val="00B37C82"/>
    <w:rsid w:val="00B37EC0"/>
    <w:rsid w:val="00B432AD"/>
    <w:rsid w:val="00B45656"/>
    <w:rsid w:val="00B5324B"/>
    <w:rsid w:val="00B54177"/>
    <w:rsid w:val="00B547EB"/>
    <w:rsid w:val="00B55425"/>
    <w:rsid w:val="00B56415"/>
    <w:rsid w:val="00B5784D"/>
    <w:rsid w:val="00B63819"/>
    <w:rsid w:val="00B63DBD"/>
    <w:rsid w:val="00B82AA6"/>
    <w:rsid w:val="00B85469"/>
    <w:rsid w:val="00B85A48"/>
    <w:rsid w:val="00B86F68"/>
    <w:rsid w:val="00B95680"/>
    <w:rsid w:val="00B95AFB"/>
    <w:rsid w:val="00B96AFC"/>
    <w:rsid w:val="00BA4BDD"/>
    <w:rsid w:val="00BA5935"/>
    <w:rsid w:val="00BB3737"/>
    <w:rsid w:val="00BC5E8E"/>
    <w:rsid w:val="00BC6307"/>
    <w:rsid w:val="00BD42E5"/>
    <w:rsid w:val="00BD47B9"/>
    <w:rsid w:val="00BE629B"/>
    <w:rsid w:val="00BF18FD"/>
    <w:rsid w:val="00BF684D"/>
    <w:rsid w:val="00BF7920"/>
    <w:rsid w:val="00BF7AB0"/>
    <w:rsid w:val="00C00E99"/>
    <w:rsid w:val="00C018C0"/>
    <w:rsid w:val="00C03194"/>
    <w:rsid w:val="00C1630F"/>
    <w:rsid w:val="00C17F04"/>
    <w:rsid w:val="00C22A95"/>
    <w:rsid w:val="00C22B76"/>
    <w:rsid w:val="00C300A5"/>
    <w:rsid w:val="00C33BE5"/>
    <w:rsid w:val="00C4460E"/>
    <w:rsid w:val="00C44903"/>
    <w:rsid w:val="00C4585C"/>
    <w:rsid w:val="00C52D63"/>
    <w:rsid w:val="00C54F9D"/>
    <w:rsid w:val="00C60CA8"/>
    <w:rsid w:val="00C72000"/>
    <w:rsid w:val="00C72D25"/>
    <w:rsid w:val="00C80A81"/>
    <w:rsid w:val="00C81329"/>
    <w:rsid w:val="00C82A44"/>
    <w:rsid w:val="00C839DE"/>
    <w:rsid w:val="00C9351C"/>
    <w:rsid w:val="00CA0F28"/>
    <w:rsid w:val="00CA50C2"/>
    <w:rsid w:val="00CA5AAF"/>
    <w:rsid w:val="00CA7657"/>
    <w:rsid w:val="00CB31EC"/>
    <w:rsid w:val="00CC110A"/>
    <w:rsid w:val="00CC239C"/>
    <w:rsid w:val="00CC363A"/>
    <w:rsid w:val="00CC3D29"/>
    <w:rsid w:val="00CD5936"/>
    <w:rsid w:val="00CE2DD2"/>
    <w:rsid w:val="00CE333D"/>
    <w:rsid w:val="00CE3A50"/>
    <w:rsid w:val="00CE40FD"/>
    <w:rsid w:val="00CF0699"/>
    <w:rsid w:val="00CF12C2"/>
    <w:rsid w:val="00D00BDC"/>
    <w:rsid w:val="00D02B49"/>
    <w:rsid w:val="00D04FE3"/>
    <w:rsid w:val="00D105F4"/>
    <w:rsid w:val="00D138EE"/>
    <w:rsid w:val="00D15CF4"/>
    <w:rsid w:val="00D23AA6"/>
    <w:rsid w:val="00D24368"/>
    <w:rsid w:val="00D24DF0"/>
    <w:rsid w:val="00D26929"/>
    <w:rsid w:val="00D328CC"/>
    <w:rsid w:val="00D4226C"/>
    <w:rsid w:val="00D43114"/>
    <w:rsid w:val="00D437DC"/>
    <w:rsid w:val="00D45C1E"/>
    <w:rsid w:val="00D57D9B"/>
    <w:rsid w:val="00D632A2"/>
    <w:rsid w:val="00D66623"/>
    <w:rsid w:val="00D66889"/>
    <w:rsid w:val="00D722A5"/>
    <w:rsid w:val="00D746CD"/>
    <w:rsid w:val="00D74B7B"/>
    <w:rsid w:val="00D7570D"/>
    <w:rsid w:val="00D82926"/>
    <w:rsid w:val="00D8703B"/>
    <w:rsid w:val="00D91768"/>
    <w:rsid w:val="00D933E4"/>
    <w:rsid w:val="00D95A7C"/>
    <w:rsid w:val="00D964EA"/>
    <w:rsid w:val="00D976DC"/>
    <w:rsid w:val="00DA27DB"/>
    <w:rsid w:val="00DA39B3"/>
    <w:rsid w:val="00DA7577"/>
    <w:rsid w:val="00DB1F5F"/>
    <w:rsid w:val="00DD194C"/>
    <w:rsid w:val="00DD5652"/>
    <w:rsid w:val="00DD59FB"/>
    <w:rsid w:val="00DE4FDD"/>
    <w:rsid w:val="00DE6F2C"/>
    <w:rsid w:val="00DF2177"/>
    <w:rsid w:val="00E0015B"/>
    <w:rsid w:val="00E0049E"/>
    <w:rsid w:val="00E007D9"/>
    <w:rsid w:val="00E15648"/>
    <w:rsid w:val="00E22EF2"/>
    <w:rsid w:val="00E23B0C"/>
    <w:rsid w:val="00E23ECD"/>
    <w:rsid w:val="00E329C3"/>
    <w:rsid w:val="00E337DA"/>
    <w:rsid w:val="00E3567D"/>
    <w:rsid w:val="00E55603"/>
    <w:rsid w:val="00E57507"/>
    <w:rsid w:val="00E6027F"/>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B2B2F"/>
    <w:rsid w:val="00EB7A0D"/>
    <w:rsid w:val="00ED1AE9"/>
    <w:rsid w:val="00ED3128"/>
    <w:rsid w:val="00ED5917"/>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5DFB"/>
    <w:rsid w:val="00F52896"/>
    <w:rsid w:val="00F535F1"/>
    <w:rsid w:val="00F55F2E"/>
    <w:rsid w:val="00F632E6"/>
    <w:rsid w:val="00F74D46"/>
    <w:rsid w:val="00F7687A"/>
    <w:rsid w:val="00F81FFA"/>
    <w:rsid w:val="00F8494E"/>
    <w:rsid w:val="00F87F6F"/>
    <w:rsid w:val="00F947F4"/>
    <w:rsid w:val="00F952F0"/>
    <w:rsid w:val="00FA067C"/>
    <w:rsid w:val="00FA0F50"/>
    <w:rsid w:val="00FA110C"/>
    <w:rsid w:val="00FB14A5"/>
    <w:rsid w:val="00FB6008"/>
    <w:rsid w:val="00FC261F"/>
    <w:rsid w:val="00FC6C79"/>
    <w:rsid w:val="00FD0444"/>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81344">
      <w:bodyDiv w:val="1"/>
      <w:marLeft w:val="0"/>
      <w:marRight w:val="0"/>
      <w:marTop w:val="0"/>
      <w:marBottom w:val="0"/>
      <w:divBdr>
        <w:top w:val="none" w:sz="0" w:space="0" w:color="auto"/>
        <w:left w:val="none" w:sz="0" w:space="0" w:color="auto"/>
        <w:bottom w:val="none" w:sz="0" w:space="0" w:color="auto"/>
        <w:right w:val="none" w:sz="0" w:space="0" w:color="auto"/>
      </w:divBdr>
    </w:div>
    <w:div w:id="110517889">
      <w:bodyDiv w:val="1"/>
      <w:marLeft w:val="0"/>
      <w:marRight w:val="0"/>
      <w:marTop w:val="0"/>
      <w:marBottom w:val="0"/>
      <w:divBdr>
        <w:top w:val="none" w:sz="0" w:space="0" w:color="auto"/>
        <w:left w:val="none" w:sz="0" w:space="0" w:color="auto"/>
        <w:bottom w:val="none" w:sz="0" w:space="0" w:color="auto"/>
        <w:right w:val="none" w:sz="0" w:space="0" w:color="auto"/>
      </w:divBdr>
    </w:div>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292827311">
      <w:bodyDiv w:val="1"/>
      <w:marLeft w:val="0"/>
      <w:marRight w:val="0"/>
      <w:marTop w:val="0"/>
      <w:marBottom w:val="0"/>
      <w:divBdr>
        <w:top w:val="none" w:sz="0" w:space="0" w:color="auto"/>
        <w:left w:val="none" w:sz="0" w:space="0" w:color="auto"/>
        <w:bottom w:val="none" w:sz="0" w:space="0" w:color="auto"/>
        <w:right w:val="none" w:sz="0" w:space="0" w:color="auto"/>
      </w:divBdr>
    </w:div>
    <w:div w:id="303048901">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384566631">
      <w:bodyDiv w:val="1"/>
      <w:marLeft w:val="0"/>
      <w:marRight w:val="0"/>
      <w:marTop w:val="0"/>
      <w:marBottom w:val="0"/>
      <w:divBdr>
        <w:top w:val="none" w:sz="0" w:space="0" w:color="auto"/>
        <w:left w:val="none" w:sz="0" w:space="0" w:color="auto"/>
        <w:bottom w:val="none" w:sz="0" w:space="0" w:color="auto"/>
        <w:right w:val="none" w:sz="0" w:space="0" w:color="auto"/>
      </w:divBdr>
    </w:div>
    <w:div w:id="395982066">
      <w:bodyDiv w:val="1"/>
      <w:marLeft w:val="0"/>
      <w:marRight w:val="0"/>
      <w:marTop w:val="0"/>
      <w:marBottom w:val="0"/>
      <w:divBdr>
        <w:top w:val="none" w:sz="0" w:space="0" w:color="auto"/>
        <w:left w:val="none" w:sz="0" w:space="0" w:color="auto"/>
        <w:bottom w:val="none" w:sz="0" w:space="0" w:color="auto"/>
        <w:right w:val="none" w:sz="0" w:space="0" w:color="auto"/>
      </w:divBdr>
    </w:div>
    <w:div w:id="403575984">
      <w:bodyDiv w:val="1"/>
      <w:marLeft w:val="0"/>
      <w:marRight w:val="0"/>
      <w:marTop w:val="0"/>
      <w:marBottom w:val="0"/>
      <w:divBdr>
        <w:top w:val="none" w:sz="0" w:space="0" w:color="auto"/>
        <w:left w:val="none" w:sz="0" w:space="0" w:color="auto"/>
        <w:bottom w:val="none" w:sz="0" w:space="0" w:color="auto"/>
        <w:right w:val="none" w:sz="0" w:space="0" w:color="auto"/>
      </w:divBdr>
    </w:div>
    <w:div w:id="437530538">
      <w:bodyDiv w:val="1"/>
      <w:marLeft w:val="0"/>
      <w:marRight w:val="0"/>
      <w:marTop w:val="0"/>
      <w:marBottom w:val="0"/>
      <w:divBdr>
        <w:top w:val="none" w:sz="0" w:space="0" w:color="auto"/>
        <w:left w:val="none" w:sz="0" w:space="0" w:color="auto"/>
        <w:bottom w:val="none" w:sz="0" w:space="0" w:color="auto"/>
        <w:right w:val="none" w:sz="0" w:space="0" w:color="auto"/>
      </w:divBdr>
    </w:div>
    <w:div w:id="507331311">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543056872">
      <w:bodyDiv w:val="1"/>
      <w:marLeft w:val="0"/>
      <w:marRight w:val="0"/>
      <w:marTop w:val="0"/>
      <w:marBottom w:val="0"/>
      <w:divBdr>
        <w:top w:val="none" w:sz="0" w:space="0" w:color="auto"/>
        <w:left w:val="none" w:sz="0" w:space="0" w:color="auto"/>
        <w:bottom w:val="none" w:sz="0" w:space="0" w:color="auto"/>
        <w:right w:val="none" w:sz="0" w:space="0" w:color="auto"/>
      </w:divBdr>
    </w:div>
    <w:div w:id="581069768">
      <w:bodyDiv w:val="1"/>
      <w:marLeft w:val="0"/>
      <w:marRight w:val="0"/>
      <w:marTop w:val="0"/>
      <w:marBottom w:val="0"/>
      <w:divBdr>
        <w:top w:val="none" w:sz="0" w:space="0" w:color="auto"/>
        <w:left w:val="none" w:sz="0" w:space="0" w:color="auto"/>
        <w:bottom w:val="none" w:sz="0" w:space="0" w:color="auto"/>
        <w:right w:val="none" w:sz="0" w:space="0" w:color="auto"/>
      </w:divBdr>
    </w:div>
    <w:div w:id="581716780">
      <w:bodyDiv w:val="1"/>
      <w:marLeft w:val="0"/>
      <w:marRight w:val="0"/>
      <w:marTop w:val="0"/>
      <w:marBottom w:val="0"/>
      <w:divBdr>
        <w:top w:val="none" w:sz="0" w:space="0" w:color="auto"/>
        <w:left w:val="none" w:sz="0" w:space="0" w:color="auto"/>
        <w:bottom w:val="none" w:sz="0" w:space="0" w:color="auto"/>
        <w:right w:val="none" w:sz="0" w:space="0" w:color="auto"/>
      </w:divBdr>
    </w:div>
    <w:div w:id="602081117">
      <w:bodyDiv w:val="1"/>
      <w:marLeft w:val="0"/>
      <w:marRight w:val="0"/>
      <w:marTop w:val="0"/>
      <w:marBottom w:val="0"/>
      <w:divBdr>
        <w:top w:val="none" w:sz="0" w:space="0" w:color="auto"/>
        <w:left w:val="none" w:sz="0" w:space="0" w:color="auto"/>
        <w:bottom w:val="none" w:sz="0" w:space="0" w:color="auto"/>
        <w:right w:val="none" w:sz="0" w:space="0" w:color="auto"/>
      </w:divBdr>
    </w:div>
    <w:div w:id="688872548">
      <w:bodyDiv w:val="1"/>
      <w:marLeft w:val="0"/>
      <w:marRight w:val="0"/>
      <w:marTop w:val="0"/>
      <w:marBottom w:val="0"/>
      <w:divBdr>
        <w:top w:val="none" w:sz="0" w:space="0" w:color="auto"/>
        <w:left w:val="none" w:sz="0" w:space="0" w:color="auto"/>
        <w:bottom w:val="none" w:sz="0" w:space="0" w:color="auto"/>
        <w:right w:val="none" w:sz="0" w:space="0" w:color="auto"/>
      </w:divBdr>
    </w:div>
    <w:div w:id="708915003">
      <w:bodyDiv w:val="1"/>
      <w:marLeft w:val="0"/>
      <w:marRight w:val="0"/>
      <w:marTop w:val="0"/>
      <w:marBottom w:val="0"/>
      <w:divBdr>
        <w:top w:val="none" w:sz="0" w:space="0" w:color="auto"/>
        <w:left w:val="none" w:sz="0" w:space="0" w:color="auto"/>
        <w:bottom w:val="none" w:sz="0" w:space="0" w:color="auto"/>
        <w:right w:val="none" w:sz="0" w:space="0" w:color="auto"/>
      </w:divBdr>
    </w:div>
    <w:div w:id="741024464">
      <w:bodyDiv w:val="1"/>
      <w:marLeft w:val="0"/>
      <w:marRight w:val="0"/>
      <w:marTop w:val="0"/>
      <w:marBottom w:val="0"/>
      <w:divBdr>
        <w:top w:val="none" w:sz="0" w:space="0" w:color="auto"/>
        <w:left w:val="none" w:sz="0" w:space="0" w:color="auto"/>
        <w:bottom w:val="none" w:sz="0" w:space="0" w:color="auto"/>
        <w:right w:val="none" w:sz="0" w:space="0" w:color="auto"/>
      </w:divBdr>
    </w:div>
    <w:div w:id="823854983">
      <w:bodyDiv w:val="1"/>
      <w:marLeft w:val="0"/>
      <w:marRight w:val="0"/>
      <w:marTop w:val="0"/>
      <w:marBottom w:val="0"/>
      <w:divBdr>
        <w:top w:val="none" w:sz="0" w:space="0" w:color="auto"/>
        <w:left w:val="none" w:sz="0" w:space="0" w:color="auto"/>
        <w:bottom w:val="none" w:sz="0" w:space="0" w:color="auto"/>
        <w:right w:val="none" w:sz="0" w:space="0" w:color="auto"/>
      </w:divBdr>
    </w:div>
    <w:div w:id="826212799">
      <w:bodyDiv w:val="1"/>
      <w:marLeft w:val="0"/>
      <w:marRight w:val="0"/>
      <w:marTop w:val="0"/>
      <w:marBottom w:val="0"/>
      <w:divBdr>
        <w:top w:val="none" w:sz="0" w:space="0" w:color="auto"/>
        <w:left w:val="none" w:sz="0" w:space="0" w:color="auto"/>
        <w:bottom w:val="none" w:sz="0" w:space="0" w:color="auto"/>
        <w:right w:val="none" w:sz="0" w:space="0" w:color="auto"/>
      </w:divBdr>
    </w:div>
    <w:div w:id="904144374">
      <w:bodyDiv w:val="1"/>
      <w:marLeft w:val="0"/>
      <w:marRight w:val="0"/>
      <w:marTop w:val="0"/>
      <w:marBottom w:val="0"/>
      <w:divBdr>
        <w:top w:val="none" w:sz="0" w:space="0" w:color="auto"/>
        <w:left w:val="none" w:sz="0" w:space="0" w:color="auto"/>
        <w:bottom w:val="none" w:sz="0" w:space="0" w:color="auto"/>
        <w:right w:val="none" w:sz="0" w:space="0" w:color="auto"/>
      </w:divBdr>
    </w:div>
    <w:div w:id="906652211">
      <w:bodyDiv w:val="1"/>
      <w:marLeft w:val="0"/>
      <w:marRight w:val="0"/>
      <w:marTop w:val="0"/>
      <w:marBottom w:val="0"/>
      <w:divBdr>
        <w:top w:val="none" w:sz="0" w:space="0" w:color="auto"/>
        <w:left w:val="none" w:sz="0" w:space="0" w:color="auto"/>
        <w:bottom w:val="none" w:sz="0" w:space="0" w:color="auto"/>
        <w:right w:val="none" w:sz="0" w:space="0" w:color="auto"/>
      </w:divBdr>
    </w:div>
    <w:div w:id="918708968">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6737057">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966934104">
      <w:bodyDiv w:val="1"/>
      <w:marLeft w:val="0"/>
      <w:marRight w:val="0"/>
      <w:marTop w:val="0"/>
      <w:marBottom w:val="0"/>
      <w:divBdr>
        <w:top w:val="none" w:sz="0" w:space="0" w:color="auto"/>
        <w:left w:val="none" w:sz="0" w:space="0" w:color="auto"/>
        <w:bottom w:val="none" w:sz="0" w:space="0" w:color="auto"/>
        <w:right w:val="none" w:sz="0" w:space="0" w:color="auto"/>
      </w:divBdr>
    </w:div>
    <w:div w:id="980843513">
      <w:bodyDiv w:val="1"/>
      <w:marLeft w:val="0"/>
      <w:marRight w:val="0"/>
      <w:marTop w:val="0"/>
      <w:marBottom w:val="0"/>
      <w:divBdr>
        <w:top w:val="none" w:sz="0" w:space="0" w:color="auto"/>
        <w:left w:val="none" w:sz="0" w:space="0" w:color="auto"/>
        <w:bottom w:val="none" w:sz="0" w:space="0" w:color="auto"/>
        <w:right w:val="none" w:sz="0" w:space="0" w:color="auto"/>
      </w:divBdr>
    </w:div>
    <w:div w:id="1030686701">
      <w:bodyDiv w:val="1"/>
      <w:marLeft w:val="0"/>
      <w:marRight w:val="0"/>
      <w:marTop w:val="0"/>
      <w:marBottom w:val="0"/>
      <w:divBdr>
        <w:top w:val="none" w:sz="0" w:space="0" w:color="auto"/>
        <w:left w:val="none" w:sz="0" w:space="0" w:color="auto"/>
        <w:bottom w:val="none" w:sz="0" w:space="0" w:color="auto"/>
        <w:right w:val="none" w:sz="0" w:space="0" w:color="auto"/>
      </w:divBdr>
    </w:div>
    <w:div w:id="1114639157">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202281857">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351488732">
      <w:bodyDiv w:val="1"/>
      <w:marLeft w:val="0"/>
      <w:marRight w:val="0"/>
      <w:marTop w:val="0"/>
      <w:marBottom w:val="0"/>
      <w:divBdr>
        <w:top w:val="none" w:sz="0" w:space="0" w:color="auto"/>
        <w:left w:val="none" w:sz="0" w:space="0" w:color="auto"/>
        <w:bottom w:val="none" w:sz="0" w:space="0" w:color="auto"/>
        <w:right w:val="none" w:sz="0" w:space="0" w:color="auto"/>
      </w:divBdr>
    </w:div>
    <w:div w:id="1364985910">
      <w:bodyDiv w:val="1"/>
      <w:marLeft w:val="0"/>
      <w:marRight w:val="0"/>
      <w:marTop w:val="0"/>
      <w:marBottom w:val="0"/>
      <w:divBdr>
        <w:top w:val="none" w:sz="0" w:space="0" w:color="auto"/>
        <w:left w:val="none" w:sz="0" w:space="0" w:color="auto"/>
        <w:bottom w:val="none" w:sz="0" w:space="0" w:color="auto"/>
        <w:right w:val="none" w:sz="0" w:space="0" w:color="auto"/>
      </w:divBdr>
    </w:div>
    <w:div w:id="1401901256">
      <w:bodyDiv w:val="1"/>
      <w:marLeft w:val="0"/>
      <w:marRight w:val="0"/>
      <w:marTop w:val="0"/>
      <w:marBottom w:val="0"/>
      <w:divBdr>
        <w:top w:val="none" w:sz="0" w:space="0" w:color="auto"/>
        <w:left w:val="none" w:sz="0" w:space="0" w:color="auto"/>
        <w:bottom w:val="none" w:sz="0" w:space="0" w:color="auto"/>
        <w:right w:val="none" w:sz="0" w:space="0" w:color="auto"/>
      </w:divBdr>
    </w:div>
    <w:div w:id="1458722448">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 w:id="1635677789">
      <w:bodyDiv w:val="1"/>
      <w:marLeft w:val="0"/>
      <w:marRight w:val="0"/>
      <w:marTop w:val="0"/>
      <w:marBottom w:val="0"/>
      <w:divBdr>
        <w:top w:val="none" w:sz="0" w:space="0" w:color="auto"/>
        <w:left w:val="none" w:sz="0" w:space="0" w:color="auto"/>
        <w:bottom w:val="none" w:sz="0" w:space="0" w:color="auto"/>
        <w:right w:val="none" w:sz="0" w:space="0" w:color="auto"/>
      </w:divBdr>
    </w:div>
    <w:div w:id="1669404584">
      <w:bodyDiv w:val="1"/>
      <w:marLeft w:val="0"/>
      <w:marRight w:val="0"/>
      <w:marTop w:val="0"/>
      <w:marBottom w:val="0"/>
      <w:divBdr>
        <w:top w:val="none" w:sz="0" w:space="0" w:color="auto"/>
        <w:left w:val="none" w:sz="0" w:space="0" w:color="auto"/>
        <w:bottom w:val="none" w:sz="0" w:space="0" w:color="auto"/>
        <w:right w:val="none" w:sz="0" w:space="0" w:color="auto"/>
      </w:divBdr>
    </w:div>
    <w:div w:id="1740712714">
      <w:bodyDiv w:val="1"/>
      <w:marLeft w:val="0"/>
      <w:marRight w:val="0"/>
      <w:marTop w:val="0"/>
      <w:marBottom w:val="0"/>
      <w:divBdr>
        <w:top w:val="none" w:sz="0" w:space="0" w:color="auto"/>
        <w:left w:val="none" w:sz="0" w:space="0" w:color="auto"/>
        <w:bottom w:val="none" w:sz="0" w:space="0" w:color="auto"/>
        <w:right w:val="none" w:sz="0" w:space="0" w:color="auto"/>
      </w:divBdr>
    </w:div>
    <w:div w:id="1762532888">
      <w:bodyDiv w:val="1"/>
      <w:marLeft w:val="0"/>
      <w:marRight w:val="0"/>
      <w:marTop w:val="0"/>
      <w:marBottom w:val="0"/>
      <w:divBdr>
        <w:top w:val="none" w:sz="0" w:space="0" w:color="auto"/>
        <w:left w:val="none" w:sz="0" w:space="0" w:color="auto"/>
        <w:bottom w:val="none" w:sz="0" w:space="0" w:color="auto"/>
        <w:right w:val="none" w:sz="0" w:space="0" w:color="auto"/>
      </w:divBdr>
    </w:div>
    <w:div w:id="1836992538">
      <w:bodyDiv w:val="1"/>
      <w:marLeft w:val="0"/>
      <w:marRight w:val="0"/>
      <w:marTop w:val="0"/>
      <w:marBottom w:val="0"/>
      <w:divBdr>
        <w:top w:val="none" w:sz="0" w:space="0" w:color="auto"/>
        <w:left w:val="none" w:sz="0" w:space="0" w:color="auto"/>
        <w:bottom w:val="none" w:sz="0" w:space="0" w:color="auto"/>
        <w:right w:val="none" w:sz="0" w:space="0" w:color="auto"/>
      </w:divBdr>
    </w:div>
    <w:div w:id="1898935108">
      <w:bodyDiv w:val="1"/>
      <w:marLeft w:val="0"/>
      <w:marRight w:val="0"/>
      <w:marTop w:val="0"/>
      <w:marBottom w:val="0"/>
      <w:divBdr>
        <w:top w:val="none" w:sz="0" w:space="0" w:color="auto"/>
        <w:left w:val="none" w:sz="0" w:space="0" w:color="auto"/>
        <w:bottom w:val="none" w:sz="0" w:space="0" w:color="auto"/>
        <w:right w:val="none" w:sz="0" w:space="0" w:color="auto"/>
      </w:divBdr>
    </w:div>
    <w:div w:id="1923372745">
      <w:bodyDiv w:val="1"/>
      <w:marLeft w:val="0"/>
      <w:marRight w:val="0"/>
      <w:marTop w:val="0"/>
      <w:marBottom w:val="0"/>
      <w:divBdr>
        <w:top w:val="none" w:sz="0" w:space="0" w:color="auto"/>
        <w:left w:val="none" w:sz="0" w:space="0" w:color="auto"/>
        <w:bottom w:val="none" w:sz="0" w:space="0" w:color="auto"/>
        <w:right w:val="none" w:sz="0" w:space="0" w:color="auto"/>
      </w:divBdr>
    </w:div>
    <w:div w:id="1946616726">
      <w:bodyDiv w:val="1"/>
      <w:marLeft w:val="0"/>
      <w:marRight w:val="0"/>
      <w:marTop w:val="0"/>
      <w:marBottom w:val="0"/>
      <w:divBdr>
        <w:top w:val="none" w:sz="0" w:space="0" w:color="auto"/>
        <w:left w:val="none" w:sz="0" w:space="0" w:color="auto"/>
        <w:bottom w:val="none" w:sz="0" w:space="0" w:color="auto"/>
        <w:right w:val="none" w:sz="0" w:space="0" w:color="auto"/>
      </w:divBdr>
    </w:div>
    <w:div w:id="1979384101">
      <w:bodyDiv w:val="1"/>
      <w:marLeft w:val="0"/>
      <w:marRight w:val="0"/>
      <w:marTop w:val="0"/>
      <w:marBottom w:val="0"/>
      <w:divBdr>
        <w:top w:val="none" w:sz="0" w:space="0" w:color="auto"/>
        <w:left w:val="none" w:sz="0" w:space="0" w:color="auto"/>
        <w:bottom w:val="none" w:sz="0" w:space="0" w:color="auto"/>
        <w:right w:val="none" w:sz="0" w:space="0" w:color="auto"/>
      </w:divBdr>
    </w:div>
    <w:div w:id="2042973308">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 w:id="2145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6</Pages>
  <Words>3610</Words>
  <Characters>2058</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80</cp:revision>
  <cp:lastPrinted>2024-07-16T13:08:00Z</cp:lastPrinted>
  <dcterms:created xsi:type="dcterms:W3CDTF">2023-03-10T10:46:00Z</dcterms:created>
  <dcterms:modified xsi:type="dcterms:W3CDTF">2024-07-17T06:19:00Z</dcterms:modified>
</cp:coreProperties>
</file>